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5D08" w14:textId="77777777" w:rsidR="00404BFC" w:rsidRDefault="00171F32" w:rsidP="00DB5A2E">
      <w:pPr>
        <w:spacing w:before="76"/>
        <w:ind w:right="25"/>
        <w:jc w:val="right"/>
        <w:rPr>
          <w:i/>
          <w:sz w:val="24"/>
        </w:rPr>
      </w:pPr>
      <w:r>
        <w:rPr>
          <w:i/>
          <w:sz w:val="24"/>
        </w:rPr>
        <w:t>Додаток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</w:p>
    <w:p w14:paraId="2BA5B514" w14:textId="77777777" w:rsidR="00404BFC" w:rsidRDefault="00171F32" w:rsidP="00DB5A2E">
      <w:pPr>
        <w:pStyle w:val="1"/>
        <w:ind w:left="0" w:right="25"/>
        <w:jc w:val="center"/>
      </w:pPr>
      <w:r>
        <w:t>НАУКОВО-ЕКСПЕРТНИЙ</w:t>
      </w:r>
      <w:r>
        <w:rPr>
          <w:spacing w:val="-6"/>
        </w:rPr>
        <w:t xml:space="preserve"> </w:t>
      </w:r>
      <w:r>
        <w:t>ВИСНОВОК</w:t>
      </w:r>
    </w:p>
    <w:p w14:paraId="0F208A73" w14:textId="77777777" w:rsidR="00404BFC" w:rsidRDefault="00171F32" w:rsidP="00DB5A2E">
      <w:pPr>
        <w:pStyle w:val="a3"/>
        <w:ind w:right="25"/>
        <w:jc w:val="center"/>
        <w:rPr>
          <w:sz w:val="28"/>
        </w:rPr>
      </w:pPr>
      <w:r>
        <w:t xml:space="preserve">за результатами наукової та науково-технічної експертизи з оцінювання </w:t>
      </w:r>
      <w:r w:rsidR="00EC546C" w:rsidRPr="00EC546C">
        <w:t>проєктів наукових робіт і науково-технічних (експериментальних) розробок молодих учених та здобувачів вищої освіти в Національному університеті «Чернігівська політехніка»</w:t>
      </w:r>
    </w:p>
    <w:p w14:paraId="6E6C0A82" w14:textId="77777777" w:rsidR="00EC546C" w:rsidRDefault="00EC546C" w:rsidP="00DB5A2E">
      <w:pPr>
        <w:pStyle w:val="a3"/>
        <w:tabs>
          <w:tab w:val="left" w:pos="9546"/>
        </w:tabs>
        <w:ind w:right="25"/>
      </w:pPr>
    </w:p>
    <w:p w14:paraId="41DC07ED" w14:textId="532E3777" w:rsidR="00404BFC" w:rsidRDefault="00171F32" w:rsidP="00DB5A2E">
      <w:pPr>
        <w:pStyle w:val="a3"/>
        <w:tabs>
          <w:tab w:val="left" w:pos="9923"/>
        </w:tabs>
        <w:ind w:right="25"/>
      </w:pPr>
      <w:r>
        <w:t>Назва</w:t>
      </w:r>
      <w:r>
        <w:rPr>
          <w:spacing w:val="-8"/>
        </w:rPr>
        <w:t xml:space="preserve"> </w:t>
      </w:r>
      <w:proofErr w:type="spellStart"/>
      <w:r>
        <w:t>проєкту</w:t>
      </w:r>
      <w:proofErr w:type="spellEnd"/>
      <w:r>
        <w:t>:</w:t>
      </w:r>
      <w:r>
        <w:rPr>
          <w:u w:val="single"/>
        </w:rPr>
        <w:tab/>
      </w:r>
    </w:p>
    <w:p w14:paraId="3128DBC0" w14:textId="77777777" w:rsidR="00404BFC" w:rsidRDefault="00404BFC" w:rsidP="00DB5A2E">
      <w:pPr>
        <w:pStyle w:val="a3"/>
        <w:spacing w:before="2"/>
        <w:ind w:right="25"/>
        <w:rPr>
          <w:sz w:val="16"/>
        </w:rPr>
      </w:pPr>
    </w:p>
    <w:p w14:paraId="078327A0" w14:textId="2F12BFBA" w:rsidR="00404BFC" w:rsidRDefault="00171F32" w:rsidP="00DB5A2E">
      <w:pPr>
        <w:pStyle w:val="a3"/>
        <w:tabs>
          <w:tab w:val="left" w:pos="9923"/>
        </w:tabs>
        <w:spacing w:before="90"/>
        <w:ind w:right="25"/>
      </w:pPr>
      <w:r>
        <w:t>Керівник</w:t>
      </w:r>
      <w:r>
        <w:rPr>
          <w:spacing w:val="-11"/>
        </w:rPr>
        <w:t xml:space="preserve"> </w:t>
      </w:r>
      <w:proofErr w:type="spellStart"/>
      <w:r>
        <w:t>проєкту</w:t>
      </w:r>
      <w:proofErr w:type="spellEnd"/>
      <w:r>
        <w:t xml:space="preserve">: </w:t>
      </w:r>
      <w:r>
        <w:rPr>
          <w:u w:val="single"/>
        </w:rPr>
        <w:tab/>
      </w:r>
    </w:p>
    <w:p w14:paraId="4D93D48E" w14:textId="77777777" w:rsidR="00404BFC" w:rsidRDefault="00404BFC" w:rsidP="00DB5A2E">
      <w:pPr>
        <w:pStyle w:val="a3"/>
        <w:spacing w:before="2"/>
        <w:ind w:right="25"/>
        <w:rPr>
          <w:sz w:val="20"/>
        </w:rPr>
      </w:pPr>
    </w:p>
    <w:p w14:paraId="3B4E249A" w14:textId="77777777" w:rsidR="00404BFC" w:rsidRDefault="00171F32" w:rsidP="00DB5A2E">
      <w:pPr>
        <w:pStyle w:val="1"/>
        <w:spacing w:before="90"/>
        <w:ind w:left="0" w:right="25"/>
      </w:pPr>
      <w:r>
        <w:t>РОЗДІЛ</w:t>
      </w:r>
      <w:r>
        <w:rPr>
          <w:spacing w:val="-4"/>
        </w:rPr>
        <w:t xml:space="preserve"> </w:t>
      </w:r>
      <w:r>
        <w:t>І.</w:t>
      </w:r>
      <w:r>
        <w:rPr>
          <w:spacing w:val="-4"/>
        </w:rPr>
        <w:t xml:space="preserve"> </w:t>
      </w:r>
      <w:r>
        <w:t>Змістовні</w:t>
      </w:r>
      <w:r>
        <w:rPr>
          <w:spacing w:val="-3"/>
        </w:rPr>
        <w:t xml:space="preserve"> </w:t>
      </w:r>
      <w:r>
        <w:t>показники</w:t>
      </w:r>
    </w:p>
    <w:tbl>
      <w:tblPr>
        <w:tblStyle w:val="TableNormal"/>
        <w:tblW w:w="96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606"/>
        <w:gridCol w:w="2116"/>
        <w:gridCol w:w="1458"/>
      </w:tblGrid>
      <w:tr w:rsidR="009D7AD5" w14:paraId="7B4B9AAD" w14:textId="77777777" w:rsidTr="00F82811">
        <w:trPr>
          <w:trHeight w:val="552"/>
        </w:trPr>
        <w:tc>
          <w:tcPr>
            <w:tcW w:w="490" w:type="dxa"/>
          </w:tcPr>
          <w:p w14:paraId="782974AC" w14:textId="77777777" w:rsidR="009D7AD5" w:rsidRDefault="009D7AD5" w:rsidP="005C5E95">
            <w:pPr>
              <w:pStyle w:val="TableParagraph"/>
              <w:spacing w:line="270" w:lineRule="atLeast"/>
              <w:ind w:left="57" w:right="57" w:firstLine="3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5606" w:type="dxa"/>
          </w:tcPr>
          <w:p w14:paraId="696DD0AF" w14:textId="77777777" w:rsidR="009D7AD5" w:rsidRDefault="009D7AD5" w:rsidP="005C5E9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116" w:type="dxa"/>
          </w:tcPr>
          <w:p w14:paraId="34EBC07D" w14:textId="77777777" w:rsidR="009D7AD5" w:rsidRDefault="009D7AD5" w:rsidP="005C5E9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Рівні оцінки: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458" w:type="dxa"/>
          </w:tcPr>
          <w:p w14:paraId="53443900" w14:textId="77777777" w:rsidR="009D7AD5" w:rsidRDefault="009D7AD5" w:rsidP="005C5E95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експерта</w:t>
            </w:r>
          </w:p>
        </w:tc>
      </w:tr>
      <w:tr w:rsidR="0096589C" w14:paraId="5992C4EF" w14:textId="77777777" w:rsidTr="00F82811">
        <w:trPr>
          <w:trHeight w:val="545"/>
        </w:trPr>
        <w:tc>
          <w:tcPr>
            <w:tcW w:w="490" w:type="dxa"/>
            <w:vMerge w:val="restart"/>
          </w:tcPr>
          <w:p w14:paraId="1AC443A6" w14:textId="77777777" w:rsidR="0096589C" w:rsidRDefault="0096589C" w:rsidP="00DA703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06" w:type="dxa"/>
            <w:vMerge w:val="restart"/>
          </w:tcPr>
          <w:p w14:paraId="7663F7E4" w14:textId="7F0B50B1" w:rsidR="0096589C" w:rsidRDefault="0096589C" w:rsidP="00DA7038">
            <w:pPr>
              <w:pStyle w:val="TableParagraph"/>
              <w:ind w:left="57" w:right="57"/>
              <w:rPr>
                <w:sz w:val="24"/>
              </w:rPr>
            </w:pPr>
            <w:r w:rsidRPr="000D7020">
              <w:rPr>
                <w:sz w:val="24"/>
              </w:rPr>
              <w:t xml:space="preserve">Ступінь відповідності тематики </w:t>
            </w:r>
            <w:proofErr w:type="spellStart"/>
            <w:r w:rsidRPr="000D7020"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</w:t>
            </w:r>
            <w:r w:rsidRPr="000D7020">
              <w:rPr>
                <w:sz w:val="24"/>
              </w:rPr>
              <w:t>нагальним проблемам оборони, безпеки,</w:t>
            </w:r>
            <w:r>
              <w:rPr>
                <w:sz w:val="24"/>
              </w:rPr>
              <w:t xml:space="preserve"> </w:t>
            </w:r>
            <w:r w:rsidRPr="000D7020">
              <w:rPr>
                <w:sz w:val="24"/>
              </w:rPr>
              <w:t>економіки та суспільства України, які</w:t>
            </w:r>
            <w:r>
              <w:rPr>
                <w:sz w:val="24"/>
              </w:rPr>
              <w:t xml:space="preserve"> </w:t>
            </w:r>
            <w:r w:rsidRPr="000D7020">
              <w:rPr>
                <w:sz w:val="24"/>
              </w:rPr>
              <w:t>визначені Центральними органами</w:t>
            </w:r>
            <w:r>
              <w:rPr>
                <w:sz w:val="24"/>
              </w:rPr>
              <w:t xml:space="preserve"> </w:t>
            </w:r>
            <w:r w:rsidRPr="000D7020">
              <w:rPr>
                <w:sz w:val="24"/>
              </w:rPr>
              <w:t>виконавчої влади, державними відомствами</w:t>
            </w:r>
            <w:r>
              <w:rPr>
                <w:sz w:val="24"/>
              </w:rPr>
              <w:t xml:space="preserve"> т</w:t>
            </w:r>
            <w:r w:rsidRPr="000D7020">
              <w:rPr>
                <w:sz w:val="24"/>
              </w:rPr>
              <w:t>о</w:t>
            </w:r>
            <w:r>
              <w:rPr>
                <w:sz w:val="24"/>
              </w:rPr>
              <w:t>щ</w:t>
            </w:r>
            <w:r w:rsidRPr="000D7020">
              <w:rPr>
                <w:sz w:val="24"/>
              </w:rPr>
              <w:t xml:space="preserve">о, і </w:t>
            </w:r>
            <w:r w:rsidRPr="000279C6">
              <w:rPr>
                <w:sz w:val="24"/>
              </w:rPr>
              <w:t>затверджені</w:t>
            </w:r>
            <w:r w:rsidRPr="000D7020">
              <w:rPr>
                <w:sz w:val="24"/>
              </w:rPr>
              <w:t xml:space="preserve"> наказом МОН України</w:t>
            </w:r>
          </w:p>
        </w:tc>
        <w:tc>
          <w:tcPr>
            <w:tcW w:w="2116" w:type="dxa"/>
          </w:tcPr>
          <w:p w14:paraId="7429D5B1" w14:textId="62A61363" w:rsidR="0096589C" w:rsidRDefault="0096589C" w:rsidP="00DA7038">
            <w:pPr>
              <w:pStyle w:val="TableParagraph"/>
              <w:spacing w:line="247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03F7EEDA" w14:textId="77777777" w:rsidR="0096589C" w:rsidRDefault="0096589C" w:rsidP="00DA7038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1C4AFED" w14:textId="77777777" w:rsidTr="00F82811">
        <w:trPr>
          <w:trHeight w:val="545"/>
        </w:trPr>
        <w:tc>
          <w:tcPr>
            <w:tcW w:w="490" w:type="dxa"/>
            <w:vMerge/>
            <w:tcBorders>
              <w:top w:val="nil"/>
            </w:tcBorders>
          </w:tcPr>
          <w:p w14:paraId="6E99F750" w14:textId="77777777" w:rsidR="0096589C" w:rsidRDefault="0096589C" w:rsidP="00DA703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23B1A6E2" w14:textId="77777777" w:rsidR="0096589C" w:rsidRDefault="0096589C" w:rsidP="00DA703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715BF873" w14:textId="70A8E00E" w:rsidR="0096589C" w:rsidRDefault="0096589C" w:rsidP="00DA7038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70575780" w14:textId="77777777" w:rsidR="0096589C" w:rsidRDefault="0096589C" w:rsidP="00DA7038">
            <w:pPr>
              <w:pStyle w:val="TableParagraph"/>
              <w:ind w:left="57" w:right="57"/>
            </w:pPr>
          </w:p>
        </w:tc>
      </w:tr>
      <w:tr w:rsidR="0096589C" w14:paraId="6E39D032" w14:textId="77777777" w:rsidTr="00F82811">
        <w:trPr>
          <w:trHeight w:val="546"/>
        </w:trPr>
        <w:tc>
          <w:tcPr>
            <w:tcW w:w="490" w:type="dxa"/>
            <w:vMerge/>
            <w:tcBorders>
              <w:top w:val="nil"/>
            </w:tcBorders>
          </w:tcPr>
          <w:p w14:paraId="519DFCA0" w14:textId="77777777" w:rsidR="0096589C" w:rsidRDefault="0096589C" w:rsidP="00DA703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34F164AF" w14:textId="77777777" w:rsidR="0096589C" w:rsidRDefault="0096589C" w:rsidP="00DA7038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2BB07042" w14:textId="6516289A" w:rsidR="0096589C" w:rsidRDefault="0096589C" w:rsidP="00DA7038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2ACF4FEC" w14:textId="77777777" w:rsidR="0096589C" w:rsidRDefault="0096589C" w:rsidP="00DA7038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:rsidRPr="00CE23EB" w14:paraId="2E24B482" w14:textId="77777777" w:rsidTr="00F82811">
        <w:trPr>
          <w:trHeight w:val="733"/>
        </w:trPr>
        <w:tc>
          <w:tcPr>
            <w:tcW w:w="490" w:type="dxa"/>
            <w:vMerge w:val="restart"/>
            <w:tcBorders>
              <w:top w:val="nil"/>
            </w:tcBorders>
          </w:tcPr>
          <w:p w14:paraId="3AF50899" w14:textId="77777777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CE23EB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6557A7ED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153405">
              <w:rPr>
                <w:sz w:val="24"/>
              </w:rPr>
              <w:t>Подана вичерпна інформація про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сучасний стан проблеми, на вирішення якої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 xml:space="preserve">направлений </w:t>
            </w:r>
            <w:proofErr w:type="spellStart"/>
            <w:r w:rsidRPr="00153405">
              <w:rPr>
                <w:sz w:val="24"/>
              </w:rPr>
              <w:t>проєкт</w:t>
            </w:r>
            <w:proofErr w:type="spellEnd"/>
            <w:r w:rsidRPr="00153405">
              <w:rPr>
                <w:sz w:val="24"/>
              </w:rPr>
              <w:t>. Надане порівняння з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існуючими аналогами та показано переваги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нового підходу до вирішення поставл</w:t>
            </w:r>
            <w:r>
              <w:rPr>
                <w:sz w:val="24"/>
              </w:rPr>
              <w:t>е</w:t>
            </w:r>
            <w:r w:rsidRPr="00153405">
              <w:rPr>
                <w:sz w:val="24"/>
              </w:rPr>
              <w:t>ної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проблеми. На</w:t>
            </w:r>
            <w:r>
              <w:rPr>
                <w:sz w:val="24"/>
              </w:rPr>
              <w:t>д</w:t>
            </w:r>
            <w:r w:rsidRPr="00153405">
              <w:rPr>
                <w:sz w:val="24"/>
              </w:rPr>
              <w:t>ано стислий перелік основних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 xml:space="preserve">положень, які автори </w:t>
            </w:r>
            <w:proofErr w:type="spellStart"/>
            <w:r w:rsidRPr="00153405">
              <w:rPr>
                <w:sz w:val="24"/>
              </w:rPr>
              <w:t>проєкту</w:t>
            </w:r>
            <w:proofErr w:type="spellEnd"/>
            <w:r w:rsidRPr="00153405">
              <w:rPr>
                <w:sz w:val="24"/>
              </w:rPr>
              <w:t xml:space="preserve"> вважають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ключовими і на вирішення яких направлений</w:t>
            </w:r>
            <w:r>
              <w:rPr>
                <w:sz w:val="24"/>
              </w:rPr>
              <w:t xml:space="preserve"> </w:t>
            </w:r>
            <w:proofErr w:type="spellStart"/>
            <w:r w:rsidRPr="00153405">
              <w:rPr>
                <w:sz w:val="24"/>
              </w:rPr>
              <w:t>проєкт</w:t>
            </w:r>
            <w:proofErr w:type="spellEnd"/>
            <w:r w:rsidRPr="00153405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Наведено вичерпний список</w:t>
            </w:r>
            <w:r>
              <w:rPr>
                <w:sz w:val="24"/>
              </w:rPr>
              <w:t xml:space="preserve"> </w:t>
            </w:r>
            <w:r w:rsidRPr="00153405">
              <w:rPr>
                <w:sz w:val="24"/>
              </w:rPr>
              <w:t>посилань.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ED220D6" w14:textId="0BDA1E3F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0E42A79C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:rsidRPr="00CE23EB" w14:paraId="54177165" w14:textId="77777777" w:rsidTr="00F82811">
        <w:trPr>
          <w:trHeight w:val="733"/>
        </w:trPr>
        <w:tc>
          <w:tcPr>
            <w:tcW w:w="490" w:type="dxa"/>
            <w:vMerge/>
          </w:tcPr>
          <w:p w14:paraId="26C11359" w14:textId="77777777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580FFA53" w14:textId="77777777" w:rsidR="0096589C" w:rsidRPr="00153405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78031672" w14:textId="7604AB03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2980FA84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:rsidRPr="00CE23EB" w14:paraId="3780D5DA" w14:textId="77777777" w:rsidTr="00F82811">
        <w:trPr>
          <w:trHeight w:val="733"/>
        </w:trPr>
        <w:tc>
          <w:tcPr>
            <w:tcW w:w="490" w:type="dxa"/>
            <w:vMerge/>
          </w:tcPr>
          <w:p w14:paraId="075706BD" w14:textId="77777777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30AA333D" w14:textId="77777777" w:rsidR="0096589C" w:rsidRPr="00153405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C7C75F1" w14:textId="1D274DE4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1DC55CAB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14:paraId="7ADBB68B" w14:textId="77777777" w:rsidTr="00F82811">
        <w:trPr>
          <w:trHeight w:val="456"/>
        </w:trPr>
        <w:tc>
          <w:tcPr>
            <w:tcW w:w="490" w:type="dxa"/>
            <w:vMerge w:val="restart"/>
            <w:tcBorders>
              <w:top w:val="nil"/>
            </w:tcBorders>
          </w:tcPr>
          <w:p w14:paraId="512DB8D7" w14:textId="77777777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6218F33C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9535AB">
              <w:rPr>
                <w:sz w:val="24"/>
              </w:rPr>
              <w:t xml:space="preserve">Сформульовано мету </w:t>
            </w:r>
            <w:proofErr w:type="spellStart"/>
            <w:r w:rsidRPr="009535AB">
              <w:rPr>
                <w:sz w:val="24"/>
              </w:rPr>
              <w:t>проєкту</w:t>
            </w:r>
            <w:proofErr w:type="spellEnd"/>
            <w:r w:rsidRPr="009535AB">
              <w:rPr>
                <w:sz w:val="24"/>
              </w:rPr>
              <w:t xml:space="preserve"> та</w:t>
            </w:r>
            <w:r>
              <w:rPr>
                <w:sz w:val="24"/>
              </w:rPr>
              <w:t xml:space="preserve"> </w:t>
            </w:r>
            <w:r w:rsidRPr="009535AB">
              <w:rPr>
                <w:sz w:val="24"/>
              </w:rPr>
              <w:t xml:space="preserve">детально описані завдання, які </w:t>
            </w:r>
            <w:r>
              <w:rPr>
                <w:sz w:val="24"/>
              </w:rPr>
              <w:t>п</w:t>
            </w:r>
            <w:r w:rsidRPr="009535AB">
              <w:rPr>
                <w:sz w:val="24"/>
              </w:rPr>
              <w:t>оставлені</w:t>
            </w:r>
            <w:r>
              <w:rPr>
                <w:sz w:val="24"/>
              </w:rPr>
              <w:t xml:space="preserve"> </w:t>
            </w:r>
            <w:r w:rsidRPr="009535AB">
              <w:rPr>
                <w:sz w:val="24"/>
              </w:rPr>
              <w:t>для досягнення мети. Ідентифіковано</w:t>
            </w:r>
            <w:r>
              <w:rPr>
                <w:sz w:val="24"/>
              </w:rPr>
              <w:t xml:space="preserve"> </w:t>
            </w:r>
            <w:r w:rsidRPr="009535AB">
              <w:rPr>
                <w:sz w:val="24"/>
              </w:rPr>
              <w:t>показники, за якими може бути оцінена</w:t>
            </w:r>
            <w:r>
              <w:rPr>
                <w:sz w:val="24"/>
              </w:rPr>
              <w:t xml:space="preserve"> </w:t>
            </w:r>
            <w:r w:rsidRPr="009535AB">
              <w:rPr>
                <w:sz w:val="24"/>
              </w:rPr>
              <w:t>повнота досягнення мети та виконання</w:t>
            </w:r>
            <w:r>
              <w:rPr>
                <w:sz w:val="24"/>
              </w:rPr>
              <w:t xml:space="preserve"> </w:t>
            </w:r>
            <w:r w:rsidRPr="009535AB">
              <w:rPr>
                <w:sz w:val="24"/>
              </w:rPr>
              <w:t>завдань.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2382A8C" w14:textId="25A34BE1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6FC53052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14:paraId="0FC79825" w14:textId="77777777" w:rsidTr="00F82811">
        <w:trPr>
          <w:trHeight w:val="456"/>
        </w:trPr>
        <w:tc>
          <w:tcPr>
            <w:tcW w:w="490" w:type="dxa"/>
            <w:vMerge/>
          </w:tcPr>
          <w:p w14:paraId="1389CA94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82D3BFA" w14:textId="77777777" w:rsidR="0096589C" w:rsidRPr="009535A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6A629FBD" w14:textId="74DAF2ED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6496FF28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14:paraId="7C570E2C" w14:textId="77777777" w:rsidTr="00F82811">
        <w:trPr>
          <w:trHeight w:val="456"/>
        </w:trPr>
        <w:tc>
          <w:tcPr>
            <w:tcW w:w="490" w:type="dxa"/>
            <w:vMerge/>
          </w:tcPr>
          <w:p w14:paraId="3356BACC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148F3E9" w14:textId="77777777" w:rsidR="0096589C" w:rsidRPr="009535A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6C1F648" w14:textId="213E792B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5A11EA51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</w:tr>
      <w:tr w:rsidR="0096589C" w14:paraId="678ECF1A" w14:textId="77777777" w:rsidTr="00F82811">
        <w:trPr>
          <w:trHeight w:val="641"/>
        </w:trPr>
        <w:tc>
          <w:tcPr>
            <w:tcW w:w="490" w:type="dxa"/>
            <w:vMerge w:val="restart"/>
            <w:tcBorders>
              <w:top w:val="nil"/>
            </w:tcBorders>
          </w:tcPr>
          <w:p w14:paraId="59F6DCF8" w14:textId="77777777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6E87F447" w14:textId="77777777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2540D4">
              <w:rPr>
                <w:sz w:val="24"/>
              </w:rPr>
              <w:t>Описана та пояснена загальна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методологія, яка буде використана для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вирішення завдань (</w:t>
            </w:r>
            <w:proofErr w:type="spellStart"/>
            <w:r w:rsidRPr="002540D4">
              <w:rPr>
                <w:sz w:val="24"/>
              </w:rPr>
              <w:t>проєкту</w:t>
            </w:r>
            <w:proofErr w:type="spellEnd"/>
            <w:r w:rsidRPr="002540D4">
              <w:rPr>
                <w:sz w:val="24"/>
              </w:rPr>
              <w:t>, включаючи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ко</w:t>
            </w:r>
            <w:r>
              <w:rPr>
                <w:sz w:val="24"/>
              </w:rPr>
              <w:t>н</w:t>
            </w:r>
            <w:r w:rsidRPr="002540D4">
              <w:rPr>
                <w:sz w:val="24"/>
              </w:rPr>
              <w:t>це</w:t>
            </w:r>
            <w:r>
              <w:rPr>
                <w:sz w:val="24"/>
              </w:rPr>
              <w:t>п</w:t>
            </w:r>
            <w:r w:rsidRPr="002540D4">
              <w:rPr>
                <w:sz w:val="24"/>
              </w:rPr>
              <w:t>ці</w:t>
            </w:r>
            <w:r>
              <w:rPr>
                <w:sz w:val="24"/>
              </w:rPr>
              <w:t>ї</w:t>
            </w:r>
            <w:r w:rsidRPr="002540D4">
              <w:rPr>
                <w:sz w:val="24"/>
              </w:rPr>
              <w:t>, моделі та припущення, які л</w:t>
            </w:r>
            <w:r>
              <w:rPr>
                <w:sz w:val="24"/>
              </w:rPr>
              <w:t>е</w:t>
            </w:r>
            <w:r w:rsidRPr="002540D4">
              <w:rPr>
                <w:sz w:val="24"/>
              </w:rPr>
              <w:t>жать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в основі роботи. Надано пояснення того, як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методологічні підходи дозволять досягнути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 xml:space="preserve">цілей </w:t>
            </w:r>
            <w:proofErr w:type="spellStart"/>
            <w:r w:rsidRPr="002540D4">
              <w:rPr>
                <w:sz w:val="24"/>
              </w:rPr>
              <w:t>проєкту</w:t>
            </w:r>
            <w:proofErr w:type="spellEnd"/>
            <w:r w:rsidRPr="002540D4">
              <w:rPr>
                <w:sz w:val="24"/>
              </w:rPr>
              <w:t>. Описана загальна концепція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 xml:space="preserve">виконання </w:t>
            </w:r>
            <w:proofErr w:type="spellStart"/>
            <w:r w:rsidRPr="002540D4">
              <w:rPr>
                <w:sz w:val="24"/>
              </w:rPr>
              <w:t>проєкту</w:t>
            </w:r>
            <w:proofErr w:type="spellEnd"/>
            <w:r w:rsidRPr="002540D4">
              <w:rPr>
                <w:sz w:val="24"/>
              </w:rPr>
              <w:t xml:space="preserve"> та підходи до його</w:t>
            </w:r>
            <w:r>
              <w:rPr>
                <w:sz w:val="24"/>
              </w:rPr>
              <w:t xml:space="preserve"> </w:t>
            </w:r>
            <w:r w:rsidRPr="002540D4">
              <w:rPr>
                <w:sz w:val="24"/>
              </w:rPr>
              <w:t>реалізації.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70B32DFE" w14:textId="6D9D2196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24F86030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2494F588" w14:textId="77777777" w:rsidTr="00F82811">
        <w:trPr>
          <w:trHeight w:val="641"/>
        </w:trPr>
        <w:tc>
          <w:tcPr>
            <w:tcW w:w="490" w:type="dxa"/>
            <w:vMerge/>
          </w:tcPr>
          <w:p w14:paraId="60FE4A1B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166DD4D6" w14:textId="77777777" w:rsidR="0096589C" w:rsidRPr="002540D4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E8AE638" w14:textId="6AAF272C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01AEA8F8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911443B" w14:textId="77777777" w:rsidTr="00F82811">
        <w:trPr>
          <w:trHeight w:val="641"/>
        </w:trPr>
        <w:tc>
          <w:tcPr>
            <w:tcW w:w="490" w:type="dxa"/>
            <w:vMerge/>
          </w:tcPr>
          <w:p w14:paraId="6E3FD68D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216C7AD" w14:textId="77777777" w:rsidR="0096589C" w:rsidRPr="002540D4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5EF6F36A" w14:textId="03191C62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42E512DB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776607" w14:paraId="7A4E364E" w14:textId="66938A48" w:rsidTr="00F82811">
        <w:trPr>
          <w:trHeight w:val="478"/>
        </w:trPr>
        <w:tc>
          <w:tcPr>
            <w:tcW w:w="8212" w:type="dxa"/>
            <w:gridSpan w:val="3"/>
            <w:tcBorders>
              <w:right w:val="single" w:sz="4" w:space="0" w:color="auto"/>
            </w:tcBorders>
          </w:tcPr>
          <w:p w14:paraId="27A4DA0F" w14:textId="3D8B3762" w:rsidR="00776607" w:rsidRDefault="00776607" w:rsidP="00DA703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4C432F">
              <w:rPr>
                <w:b/>
                <w:sz w:val="24"/>
              </w:rPr>
              <w:t>РАЗОМ</w:t>
            </w:r>
            <w:r w:rsidRPr="004C432F">
              <w:rPr>
                <w:b/>
                <w:spacing w:val="-2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за</w:t>
            </w:r>
            <w:r w:rsidRPr="004C432F">
              <w:rPr>
                <w:b/>
                <w:spacing w:val="-1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Розділом</w:t>
            </w:r>
            <w:r w:rsidRPr="004C432F">
              <w:rPr>
                <w:b/>
                <w:spacing w:val="-2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І</w:t>
            </w:r>
            <w:r w:rsidRPr="004C432F">
              <w:rPr>
                <w:b/>
                <w:spacing w:val="-1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(0-</w:t>
            </w:r>
            <w:r>
              <w:rPr>
                <w:b/>
                <w:sz w:val="24"/>
              </w:rPr>
              <w:t>2</w:t>
            </w:r>
            <w:r w:rsidRPr="004C432F">
              <w:rPr>
                <w:b/>
                <w:sz w:val="24"/>
              </w:rPr>
              <w:t>0):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452CEB89" w14:textId="77777777" w:rsidR="00776607" w:rsidRDefault="00776607" w:rsidP="00776607">
            <w:pPr>
              <w:pStyle w:val="TableParagraph"/>
              <w:ind w:right="57"/>
              <w:jc w:val="center"/>
              <w:rPr>
                <w:b/>
                <w:sz w:val="24"/>
              </w:rPr>
            </w:pPr>
          </w:p>
        </w:tc>
      </w:tr>
    </w:tbl>
    <w:p w14:paraId="63EAA0BC" w14:textId="77777777" w:rsidR="009D7AD5" w:rsidRDefault="009D7AD5" w:rsidP="00DB5A2E">
      <w:pPr>
        <w:pStyle w:val="1"/>
        <w:spacing w:before="90"/>
        <w:ind w:left="0" w:right="25"/>
      </w:pPr>
    </w:p>
    <w:p w14:paraId="0CF1B317" w14:textId="22B4C008" w:rsidR="00666698" w:rsidRDefault="00666698" w:rsidP="00666698">
      <w:pPr>
        <w:pStyle w:val="1"/>
        <w:spacing w:before="90"/>
        <w:ind w:left="0" w:right="25"/>
      </w:pPr>
      <w:r>
        <w:t>РОЗДІЛ</w:t>
      </w:r>
      <w:r>
        <w:rPr>
          <w:spacing w:val="-4"/>
        </w:rPr>
        <w:t xml:space="preserve"> І</w:t>
      </w:r>
      <w:r>
        <w:t>І.</w:t>
      </w:r>
      <w:r>
        <w:rPr>
          <w:spacing w:val="-4"/>
        </w:rPr>
        <w:t xml:space="preserve"> </w:t>
      </w:r>
      <w:r w:rsidRPr="00666698">
        <w:t xml:space="preserve">Значущість </w:t>
      </w:r>
      <w:proofErr w:type="spellStart"/>
      <w:r w:rsidRPr="00666698">
        <w:t>проєкту</w:t>
      </w:r>
      <w:proofErr w:type="spellEnd"/>
      <w:r w:rsidRPr="00666698">
        <w:t xml:space="preserve"> та його впливи на подальший розвиток науки</w:t>
      </w:r>
    </w:p>
    <w:tbl>
      <w:tblPr>
        <w:tblStyle w:val="TableNormal"/>
        <w:tblW w:w="96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606"/>
        <w:gridCol w:w="2116"/>
        <w:gridCol w:w="1458"/>
      </w:tblGrid>
      <w:tr w:rsidR="00404BFC" w14:paraId="28E1C6F2" w14:textId="77777777" w:rsidTr="00F82811">
        <w:trPr>
          <w:trHeight w:val="552"/>
        </w:trPr>
        <w:tc>
          <w:tcPr>
            <w:tcW w:w="490" w:type="dxa"/>
          </w:tcPr>
          <w:p w14:paraId="3FDEF9B1" w14:textId="77777777" w:rsidR="00404BFC" w:rsidRDefault="00171F32" w:rsidP="0066669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5606" w:type="dxa"/>
          </w:tcPr>
          <w:p w14:paraId="681DDBA8" w14:textId="77777777" w:rsidR="00404BFC" w:rsidRDefault="00171F32" w:rsidP="0066669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116" w:type="dxa"/>
          </w:tcPr>
          <w:p w14:paraId="5C80AC7F" w14:textId="77777777" w:rsidR="00404BFC" w:rsidRDefault="00171F32" w:rsidP="0066669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Рівні оцінки: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458" w:type="dxa"/>
          </w:tcPr>
          <w:p w14:paraId="4F6676A0" w14:textId="77777777" w:rsidR="00404BFC" w:rsidRDefault="00171F32" w:rsidP="0066669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експерта</w:t>
            </w:r>
          </w:p>
        </w:tc>
      </w:tr>
      <w:tr w:rsidR="0096589C" w14:paraId="4400A910" w14:textId="77777777" w:rsidTr="00F82811">
        <w:trPr>
          <w:trHeight w:val="456"/>
        </w:trPr>
        <w:tc>
          <w:tcPr>
            <w:tcW w:w="490" w:type="dxa"/>
            <w:vMerge w:val="restart"/>
            <w:tcBorders>
              <w:top w:val="nil"/>
            </w:tcBorders>
          </w:tcPr>
          <w:p w14:paraId="66527F89" w14:textId="40BB5A36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05F398B1" w14:textId="593D5FC9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Надано опис ключових результатів </w:t>
            </w:r>
            <w:proofErr w:type="spellStart"/>
            <w:r w:rsidRPr="004F3EE2">
              <w:rPr>
                <w:sz w:val="24"/>
              </w:rPr>
              <w:t>проєкту</w:t>
            </w:r>
            <w:proofErr w:type="spellEnd"/>
            <w:r w:rsidRPr="004F3EE2">
              <w:rPr>
                <w:sz w:val="24"/>
              </w:rPr>
              <w:t xml:space="preserve"> та описано їх потенціал для</w:t>
            </w:r>
            <w:r>
              <w:rPr>
                <w:sz w:val="24"/>
              </w:rPr>
              <w:t xml:space="preserve"> </w:t>
            </w:r>
            <w:r w:rsidRPr="004F3EE2">
              <w:rPr>
                <w:sz w:val="24"/>
              </w:rPr>
              <w:t xml:space="preserve">впровадження. Вказано </w:t>
            </w:r>
            <w:r>
              <w:rPr>
                <w:sz w:val="24"/>
                <w:lang w:val="en-US"/>
              </w:rPr>
              <w:t>TRL</w:t>
            </w:r>
            <w:r w:rsidRPr="004F3EE2">
              <w:rPr>
                <w:sz w:val="24"/>
              </w:rPr>
              <w:t xml:space="preserve"> результатів</w:t>
            </w:r>
            <w:r>
              <w:rPr>
                <w:sz w:val="24"/>
              </w:rPr>
              <w:t xml:space="preserve"> </w:t>
            </w:r>
            <w:proofErr w:type="spellStart"/>
            <w:r w:rsidRPr="004F3EE2">
              <w:rPr>
                <w:sz w:val="24"/>
              </w:rPr>
              <w:t>проєкту</w:t>
            </w:r>
            <w:proofErr w:type="spellEnd"/>
            <w:r w:rsidRPr="004F3EE2">
              <w:rPr>
                <w:sz w:val="24"/>
              </w:rPr>
              <w:t xml:space="preserve"> на момент його </w:t>
            </w:r>
            <w:r w:rsidRPr="004F3EE2">
              <w:rPr>
                <w:sz w:val="24"/>
              </w:rPr>
              <w:lastRenderedPageBreak/>
              <w:t>завершення, які</w:t>
            </w:r>
            <w:r>
              <w:rPr>
                <w:sz w:val="24"/>
              </w:rPr>
              <w:t xml:space="preserve"> </w:t>
            </w:r>
            <w:r w:rsidRPr="004F3EE2">
              <w:rPr>
                <w:sz w:val="24"/>
              </w:rPr>
              <w:t xml:space="preserve">підтверджують прикладну </w:t>
            </w:r>
            <w:r>
              <w:rPr>
                <w:sz w:val="24"/>
              </w:rPr>
              <w:t>с</w:t>
            </w:r>
            <w:r w:rsidRPr="004F3EE2">
              <w:rPr>
                <w:sz w:val="24"/>
              </w:rPr>
              <w:t>кладову</w:t>
            </w:r>
            <w:r>
              <w:rPr>
                <w:sz w:val="24"/>
              </w:rPr>
              <w:t xml:space="preserve"> </w:t>
            </w:r>
            <w:r w:rsidRPr="004F3EE2">
              <w:rPr>
                <w:sz w:val="24"/>
              </w:rPr>
              <w:t>результатів дослідження.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D3583AF" w14:textId="67AA19FD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lastRenderedPageBreak/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3909B20F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45071594" w14:textId="77777777" w:rsidTr="00F82811">
        <w:trPr>
          <w:trHeight w:val="456"/>
        </w:trPr>
        <w:tc>
          <w:tcPr>
            <w:tcW w:w="490" w:type="dxa"/>
            <w:vMerge/>
          </w:tcPr>
          <w:p w14:paraId="444BCDAD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B1E3E0A" w14:textId="77777777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423ED774" w14:textId="2649E704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7FDC6477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0E07C7AD" w14:textId="77777777" w:rsidTr="00F82811">
        <w:trPr>
          <w:trHeight w:val="456"/>
        </w:trPr>
        <w:tc>
          <w:tcPr>
            <w:tcW w:w="490" w:type="dxa"/>
            <w:vMerge/>
          </w:tcPr>
          <w:p w14:paraId="76801017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9F63F56" w14:textId="77777777" w:rsidR="0096589C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66E89F2E" w14:textId="66A6D487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052F98DB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519ACEF5" w14:textId="77777777" w:rsidTr="00F82811">
        <w:trPr>
          <w:trHeight w:val="826"/>
        </w:trPr>
        <w:tc>
          <w:tcPr>
            <w:tcW w:w="490" w:type="dxa"/>
            <w:vMerge w:val="restart"/>
            <w:tcBorders>
              <w:top w:val="nil"/>
            </w:tcBorders>
          </w:tcPr>
          <w:p w14:paraId="11D5A89B" w14:textId="4ADA0156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4CB206F1" w14:textId="701D7A79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CD001B">
              <w:rPr>
                <w:sz w:val="24"/>
              </w:rPr>
              <w:t>Детально описано вплив (науковий;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економічний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технологічний; соціальний;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в</w:t>
            </w:r>
            <w:r>
              <w:rPr>
                <w:sz w:val="24"/>
              </w:rPr>
              <w:t>п</w:t>
            </w:r>
            <w:r w:rsidRPr="00CD001B">
              <w:rPr>
                <w:sz w:val="24"/>
              </w:rPr>
              <w:t>ли</w:t>
            </w:r>
            <w:r>
              <w:rPr>
                <w:sz w:val="24"/>
              </w:rPr>
              <w:t>в</w:t>
            </w:r>
            <w:r w:rsidRPr="00CD001B">
              <w:rPr>
                <w:sz w:val="24"/>
              </w:rPr>
              <w:t xml:space="preserve"> на безпеку і обороноздатність (за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наявності) очікуваних результатів проекту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на розвиток наукового напряму, за яким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подана заявка. Оцінено можливість впливу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отриманих результатів на економічний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розв</w:t>
            </w:r>
            <w:r>
              <w:rPr>
                <w:sz w:val="24"/>
              </w:rPr>
              <w:t>и</w:t>
            </w:r>
            <w:r w:rsidRPr="00CD001B">
              <w:rPr>
                <w:sz w:val="24"/>
              </w:rPr>
              <w:t>ток країни (регіону) та їх соціальний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вплив. Зазначено цільові групи, які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>отримають користь від реалізації завдань та</w:t>
            </w:r>
            <w:r>
              <w:rPr>
                <w:sz w:val="24"/>
              </w:rPr>
              <w:t xml:space="preserve"> </w:t>
            </w:r>
            <w:r w:rsidRPr="00CD001B">
              <w:rPr>
                <w:sz w:val="24"/>
              </w:rPr>
              <w:t xml:space="preserve">досягнення мети </w:t>
            </w:r>
            <w:proofErr w:type="spellStart"/>
            <w:r w:rsidRPr="00CD001B">
              <w:rPr>
                <w:sz w:val="24"/>
              </w:rPr>
              <w:t>про</w:t>
            </w:r>
            <w:r>
              <w:rPr>
                <w:sz w:val="24"/>
              </w:rPr>
              <w:t>є</w:t>
            </w:r>
            <w:r w:rsidRPr="00CD001B">
              <w:rPr>
                <w:sz w:val="24"/>
              </w:rPr>
              <w:t>кту</w:t>
            </w:r>
            <w:proofErr w:type="spellEnd"/>
            <w:r w:rsidRPr="00CD001B">
              <w:rPr>
                <w:sz w:val="24"/>
              </w:rPr>
              <w:t>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4C13413" w14:textId="2FA470C1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62F7A5A6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B827586" w14:textId="77777777" w:rsidTr="00F82811">
        <w:trPr>
          <w:trHeight w:val="826"/>
        </w:trPr>
        <w:tc>
          <w:tcPr>
            <w:tcW w:w="490" w:type="dxa"/>
            <w:vMerge/>
          </w:tcPr>
          <w:p w14:paraId="0DED6EF8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68C6CABA" w14:textId="77777777" w:rsidR="0096589C" w:rsidRPr="00CD001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2D5C28F9" w14:textId="077130F8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439CA569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40E9C056" w14:textId="77777777" w:rsidTr="00F82811">
        <w:trPr>
          <w:trHeight w:val="826"/>
        </w:trPr>
        <w:tc>
          <w:tcPr>
            <w:tcW w:w="490" w:type="dxa"/>
            <w:vMerge/>
          </w:tcPr>
          <w:p w14:paraId="348784F5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4E0477BB" w14:textId="77777777" w:rsidR="0096589C" w:rsidRPr="00CD001B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721AC6" w14:textId="1AD591CB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6079EF9A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5B1A2BA4" w14:textId="77777777" w:rsidTr="00F82811">
        <w:trPr>
          <w:trHeight w:val="641"/>
        </w:trPr>
        <w:tc>
          <w:tcPr>
            <w:tcW w:w="490" w:type="dxa"/>
            <w:vMerge w:val="restart"/>
            <w:tcBorders>
              <w:top w:val="nil"/>
            </w:tcBorders>
          </w:tcPr>
          <w:p w14:paraId="3A184A13" w14:textId="4DFAB5B9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50DE9DBB" w14:textId="550BFD93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BF4DFA">
              <w:rPr>
                <w:sz w:val="24"/>
              </w:rPr>
              <w:t>Описано шляхи поширення результатів</w:t>
            </w:r>
            <w:r>
              <w:rPr>
                <w:sz w:val="24"/>
              </w:rPr>
              <w:t xml:space="preserve"> </w:t>
            </w:r>
            <w:proofErr w:type="spellStart"/>
            <w:r w:rsidRPr="00BF4DFA">
              <w:rPr>
                <w:sz w:val="24"/>
              </w:rPr>
              <w:t>проєкту</w:t>
            </w:r>
            <w:proofErr w:type="spellEnd"/>
            <w:r w:rsidRPr="00BF4DFA">
              <w:rPr>
                <w:sz w:val="24"/>
              </w:rPr>
              <w:t xml:space="preserve"> серед різних груп, включаючи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наукову спільноту, бізнес та суспільство.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Вказані конкретні шляхи дисемінації та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поширення результатів. За</w:t>
            </w:r>
            <w:r>
              <w:rPr>
                <w:sz w:val="24"/>
              </w:rPr>
              <w:t>п</w:t>
            </w:r>
            <w:r w:rsidRPr="00BF4DFA">
              <w:rPr>
                <w:sz w:val="24"/>
              </w:rPr>
              <w:t>лановано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 xml:space="preserve">кількісні індикатори, які </w:t>
            </w:r>
            <w:proofErr w:type="spellStart"/>
            <w:r w:rsidRPr="00BF4DFA">
              <w:rPr>
                <w:sz w:val="24"/>
              </w:rPr>
              <w:t>реалістично</w:t>
            </w:r>
            <w:proofErr w:type="spellEnd"/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виконати і які в повній мірі дозволяють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о</w:t>
            </w:r>
            <w:r>
              <w:rPr>
                <w:sz w:val="24"/>
              </w:rPr>
              <w:t>ц</w:t>
            </w:r>
            <w:r w:rsidRPr="00BF4DFA">
              <w:rPr>
                <w:sz w:val="24"/>
              </w:rPr>
              <w:t>інити результативність наукової</w:t>
            </w:r>
            <w:r>
              <w:rPr>
                <w:sz w:val="24"/>
              </w:rPr>
              <w:t xml:space="preserve"> </w:t>
            </w:r>
            <w:r w:rsidRPr="00BF4DFA">
              <w:rPr>
                <w:sz w:val="24"/>
              </w:rPr>
              <w:t>складової результатів проекту.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755FF2E" w14:textId="2D18F6A4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092B3EF0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2C636C3D" w14:textId="77777777" w:rsidTr="00F82811">
        <w:trPr>
          <w:trHeight w:val="641"/>
        </w:trPr>
        <w:tc>
          <w:tcPr>
            <w:tcW w:w="490" w:type="dxa"/>
            <w:vMerge/>
          </w:tcPr>
          <w:p w14:paraId="6E39701F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2C8F58FD" w14:textId="77777777" w:rsidR="0096589C" w:rsidRPr="00BF4DFA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1255A1FA" w14:textId="613831CC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7A33B2E8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087564CC" w14:textId="77777777" w:rsidTr="00F82811">
        <w:trPr>
          <w:trHeight w:val="641"/>
        </w:trPr>
        <w:tc>
          <w:tcPr>
            <w:tcW w:w="490" w:type="dxa"/>
            <w:vMerge/>
          </w:tcPr>
          <w:p w14:paraId="1F53C5A2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6BD1A33A" w14:textId="77777777" w:rsidR="0096589C" w:rsidRPr="00BF4DFA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646FDDEE" w14:textId="5043847C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32A1E906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88CB22E" w14:textId="77777777" w:rsidTr="00F82811">
        <w:trPr>
          <w:trHeight w:val="640"/>
        </w:trPr>
        <w:tc>
          <w:tcPr>
            <w:tcW w:w="490" w:type="dxa"/>
            <w:vMerge w:val="restart"/>
            <w:tcBorders>
              <w:top w:val="nil"/>
            </w:tcBorders>
          </w:tcPr>
          <w:p w14:paraId="28D19659" w14:textId="34AA337E" w:rsidR="0096589C" w:rsidRPr="00CE23EB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0B81966C" w14:textId="05D0B3D4" w:rsidR="0096589C" w:rsidRPr="00CE23EB" w:rsidRDefault="0096589C" w:rsidP="004C432F">
            <w:pPr>
              <w:pStyle w:val="TableParagraph"/>
              <w:ind w:left="57" w:right="57"/>
              <w:rPr>
                <w:sz w:val="24"/>
              </w:rPr>
            </w:pPr>
            <w:r w:rsidRPr="005C0601">
              <w:rPr>
                <w:sz w:val="24"/>
              </w:rPr>
              <w:t>Вказано яким чином планується</w:t>
            </w:r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>використання результатів після закінчення</w:t>
            </w:r>
            <w:r>
              <w:rPr>
                <w:sz w:val="24"/>
              </w:rPr>
              <w:t xml:space="preserve"> </w:t>
            </w:r>
            <w:proofErr w:type="spellStart"/>
            <w:r w:rsidRPr="005C0601">
              <w:rPr>
                <w:sz w:val="24"/>
              </w:rPr>
              <w:t>про</w:t>
            </w:r>
            <w:r>
              <w:rPr>
                <w:sz w:val="24"/>
              </w:rPr>
              <w:t>є</w:t>
            </w:r>
            <w:r w:rsidRPr="005C0601">
              <w:rPr>
                <w:sz w:val="24"/>
              </w:rPr>
              <w:t>кту</w:t>
            </w:r>
            <w:proofErr w:type="spellEnd"/>
            <w:r w:rsidRPr="005C0601">
              <w:rPr>
                <w:sz w:val="24"/>
              </w:rPr>
              <w:t>. Деталізовано майбутніх</w:t>
            </w:r>
            <w:r>
              <w:rPr>
                <w:sz w:val="24"/>
              </w:rPr>
              <w:t xml:space="preserve"> </w:t>
            </w:r>
            <w:proofErr w:type="spellStart"/>
            <w:r w:rsidRPr="005C0601">
              <w:rPr>
                <w:sz w:val="24"/>
              </w:rPr>
              <w:t>стейкхолдерів</w:t>
            </w:r>
            <w:proofErr w:type="spellEnd"/>
            <w:r w:rsidRPr="005C0601">
              <w:rPr>
                <w:sz w:val="24"/>
              </w:rPr>
              <w:t xml:space="preserve"> або користувачів та план</w:t>
            </w:r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 xml:space="preserve">роботи з ними (участь у виставках, </w:t>
            </w:r>
            <w:proofErr w:type="spellStart"/>
            <w:r w:rsidRPr="005C0601">
              <w:rPr>
                <w:sz w:val="24"/>
              </w:rPr>
              <w:t>startup</w:t>
            </w:r>
            <w:proofErr w:type="spellEnd"/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>конкурсах, пошук додаткового</w:t>
            </w:r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>фінансування на імплементацію, план</w:t>
            </w:r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>комерціалізації тощо)</w:t>
            </w:r>
            <w:r>
              <w:rPr>
                <w:sz w:val="24"/>
              </w:rPr>
              <w:t>.</w:t>
            </w:r>
            <w:r w:rsidRPr="005C0601">
              <w:rPr>
                <w:sz w:val="24"/>
              </w:rPr>
              <w:t xml:space="preserve"> Вказано конкретні</w:t>
            </w:r>
            <w:r>
              <w:rPr>
                <w:sz w:val="24"/>
              </w:rPr>
              <w:t xml:space="preserve"> </w:t>
            </w:r>
            <w:r w:rsidRPr="005C0601">
              <w:rPr>
                <w:sz w:val="24"/>
              </w:rPr>
              <w:t>шляхи використання результатів.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57468A8" w14:textId="4037AD75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5DDFAA14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7E9BDDD8" w14:textId="77777777" w:rsidTr="00F82811">
        <w:trPr>
          <w:trHeight w:val="640"/>
        </w:trPr>
        <w:tc>
          <w:tcPr>
            <w:tcW w:w="490" w:type="dxa"/>
            <w:vMerge/>
          </w:tcPr>
          <w:p w14:paraId="4636D622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40C1A7CD" w14:textId="77777777" w:rsidR="0096589C" w:rsidRPr="005C0601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604F27F5" w14:textId="114D6E93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57BCBC97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FFAF2B5" w14:textId="77777777" w:rsidTr="00F82811">
        <w:trPr>
          <w:trHeight w:val="640"/>
        </w:trPr>
        <w:tc>
          <w:tcPr>
            <w:tcW w:w="490" w:type="dxa"/>
            <w:vMerge/>
          </w:tcPr>
          <w:p w14:paraId="3FD109B3" w14:textId="77777777" w:rsidR="0096589C" w:rsidRDefault="0096589C" w:rsidP="004C432F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516DF10B" w14:textId="77777777" w:rsidR="0096589C" w:rsidRPr="005C0601" w:rsidRDefault="0096589C" w:rsidP="004C432F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01C504BF" w14:textId="71F6278F" w:rsidR="0096589C" w:rsidRDefault="0096589C" w:rsidP="004C432F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7E53CD61" w14:textId="77777777" w:rsidR="0096589C" w:rsidRDefault="0096589C" w:rsidP="004C432F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776607" w14:paraId="7A4560E0" w14:textId="3F289B88" w:rsidTr="00F82811">
        <w:trPr>
          <w:trHeight w:val="478"/>
        </w:trPr>
        <w:tc>
          <w:tcPr>
            <w:tcW w:w="8212" w:type="dxa"/>
            <w:gridSpan w:val="3"/>
            <w:tcBorders>
              <w:right w:val="single" w:sz="4" w:space="0" w:color="auto"/>
            </w:tcBorders>
          </w:tcPr>
          <w:p w14:paraId="679FD899" w14:textId="27A25F08" w:rsidR="00776607" w:rsidRDefault="00776607" w:rsidP="00D3309E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4C432F">
              <w:rPr>
                <w:b/>
                <w:sz w:val="24"/>
              </w:rPr>
              <w:t>РАЗОМ</w:t>
            </w:r>
            <w:r w:rsidRPr="004C432F">
              <w:rPr>
                <w:b/>
                <w:spacing w:val="-2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за</w:t>
            </w:r>
            <w:r w:rsidRPr="004C432F">
              <w:rPr>
                <w:b/>
                <w:spacing w:val="-1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Розділом</w:t>
            </w:r>
            <w:r w:rsidRPr="004C432F">
              <w:rPr>
                <w:b/>
                <w:spacing w:val="-2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ІІ</w:t>
            </w:r>
            <w:r w:rsidRPr="004C432F">
              <w:rPr>
                <w:b/>
                <w:spacing w:val="-1"/>
                <w:sz w:val="24"/>
              </w:rPr>
              <w:t xml:space="preserve"> </w:t>
            </w:r>
            <w:r w:rsidRPr="004C432F">
              <w:rPr>
                <w:b/>
                <w:sz w:val="24"/>
              </w:rPr>
              <w:t>(0-</w:t>
            </w:r>
            <w:r>
              <w:rPr>
                <w:b/>
                <w:sz w:val="24"/>
              </w:rPr>
              <w:t>2</w:t>
            </w:r>
            <w:r w:rsidRPr="004C432F">
              <w:rPr>
                <w:b/>
                <w:sz w:val="24"/>
              </w:rPr>
              <w:t>0):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13E386CD" w14:textId="77777777" w:rsidR="00776607" w:rsidRDefault="00776607" w:rsidP="00776607">
            <w:pPr>
              <w:pStyle w:val="TableParagraph"/>
              <w:ind w:right="57"/>
              <w:jc w:val="center"/>
              <w:rPr>
                <w:b/>
                <w:sz w:val="24"/>
              </w:rPr>
            </w:pPr>
          </w:p>
        </w:tc>
      </w:tr>
    </w:tbl>
    <w:p w14:paraId="52A25A20" w14:textId="77777777" w:rsidR="00404BFC" w:rsidRDefault="00404BFC">
      <w:pPr>
        <w:pStyle w:val="a3"/>
        <w:rPr>
          <w:b/>
          <w:sz w:val="26"/>
        </w:rPr>
      </w:pPr>
    </w:p>
    <w:p w14:paraId="39685511" w14:textId="61B86E74" w:rsidR="00404BFC" w:rsidRPr="007038AE" w:rsidRDefault="007038AE" w:rsidP="007038AE">
      <w:pPr>
        <w:pStyle w:val="1"/>
        <w:spacing w:before="90"/>
        <w:ind w:left="0" w:right="25"/>
      </w:pPr>
      <w:r>
        <w:t>РОЗДІЛ</w:t>
      </w:r>
      <w:r>
        <w:rPr>
          <w:spacing w:val="-4"/>
        </w:rPr>
        <w:t xml:space="preserve"> ІІ</w:t>
      </w:r>
      <w:r>
        <w:t>І.</w:t>
      </w:r>
      <w:r>
        <w:rPr>
          <w:spacing w:val="-4"/>
        </w:rPr>
        <w:t xml:space="preserve"> </w:t>
      </w:r>
      <w:r w:rsidRPr="007038AE">
        <w:t xml:space="preserve">Якість та реалістичність </w:t>
      </w:r>
      <w:proofErr w:type="spellStart"/>
      <w:r w:rsidRPr="007038AE">
        <w:t>проєкту</w:t>
      </w:r>
      <w:proofErr w:type="spellEnd"/>
      <w:r w:rsidRPr="007038AE">
        <w:t xml:space="preserve"> та очікуваних результатів</w:t>
      </w:r>
    </w:p>
    <w:tbl>
      <w:tblPr>
        <w:tblStyle w:val="TableNormal"/>
        <w:tblW w:w="96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606"/>
        <w:gridCol w:w="2116"/>
        <w:gridCol w:w="1458"/>
      </w:tblGrid>
      <w:tr w:rsidR="00684D8E" w14:paraId="1D127BBE" w14:textId="77777777" w:rsidTr="00F82811">
        <w:trPr>
          <w:trHeight w:val="552"/>
        </w:trPr>
        <w:tc>
          <w:tcPr>
            <w:tcW w:w="490" w:type="dxa"/>
          </w:tcPr>
          <w:p w14:paraId="3BE04619" w14:textId="77777777" w:rsidR="00684D8E" w:rsidRDefault="00684D8E" w:rsidP="00DA703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5606" w:type="dxa"/>
          </w:tcPr>
          <w:p w14:paraId="25EDFA2F" w14:textId="77777777" w:rsidR="00684D8E" w:rsidRDefault="00684D8E" w:rsidP="00DA703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2116" w:type="dxa"/>
          </w:tcPr>
          <w:p w14:paraId="35A3B364" w14:textId="77777777" w:rsidR="00684D8E" w:rsidRDefault="00684D8E" w:rsidP="00DA703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Рівні оцінки: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458" w:type="dxa"/>
          </w:tcPr>
          <w:p w14:paraId="6425E6C2" w14:textId="77777777" w:rsidR="00684D8E" w:rsidRDefault="00684D8E" w:rsidP="00DA7038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Оцінка</w:t>
            </w:r>
            <w:r w:rsidRPr="00666698">
              <w:rPr>
                <w:sz w:val="24"/>
              </w:rPr>
              <w:t xml:space="preserve"> </w:t>
            </w:r>
            <w:r>
              <w:rPr>
                <w:sz w:val="24"/>
              </w:rPr>
              <w:t>експерта</w:t>
            </w:r>
          </w:p>
        </w:tc>
      </w:tr>
      <w:tr w:rsidR="0096589C" w14:paraId="292B135C" w14:textId="77777777" w:rsidTr="00F82811">
        <w:trPr>
          <w:trHeight w:val="361"/>
        </w:trPr>
        <w:tc>
          <w:tcPr>
            <w:tcW w:w="490" w:type="dxa"/>
            <w:vMerge w:val="restart"/>
            <w:tcBorders>
              <w:top w:val="nil"/>
            </w:tcBorders>
          </w:tcPr>
          <w:p w14:paraId="51B703B2" w14:textId="77777777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7515A212" w14:textId="006B7637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 w:rsidRPr="00F538D5">
              <w:rPr>
                <w:sz w:val="24"/>
              </w:rPr>
              <w:t>Обґрунтованість плану роботи, відповідність часових рамок складності сформульованих етапів та завдань, чіткість</w:t>
            </w:r>
            <w:r>
              <w:rPr>
                <w:sz w:val="24"/>
              </w:rPr>
              <w:t xml:space="preserve"> </w:t>
            </w:r>
            <w:r w:rsidRPr="00F538D5">
              <w:rPr>
                <w:sz w:val="24"/>
              </w:rPr>
              <w:t>проміжних цілей, їхня логічна послідовність</w:t>
            </w:r>
          </w:p>
        </w:tc>
        <w:tc>
          <w:tcPr>
            <w:tcW w:w="2116" w:type="dxa"/>
          </w:tcPr>
          <w:p w14:paraId="59F787A5" w14:textId="6DD9ADC9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081BAF91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77982C5F" w14:textId="77777777" w:rsidTr="00F82811">
        <w:trPr>
          <w:trHeight w:val="361"/>
        </w:trPr>
        <w:tc>
          <w:tcPr>
            <w:tcW w:w="490" w:type="dxa"/>
            <w:vMerge/>
          </w:tcPr>
          <w:p w14:paraId="74928769" w14:textId="59E31662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3461C2ED" w14:textId="3C02FE50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</w:tcPr>
          <w:p w14:paraId="257FDAA3" w14:textId="52ECE0FE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34F35F34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78C14FFF" w14:textId="77777777" w:rsidTr="00F82811">
        <w:trPr>
          <w:trHeight w:val="362"/>
        </w:trPr>
        <w:tc>
          <w:tcPr>
            <w:tcW w:w="490" w:type="dxa"/>
            <w:vMerge/>
          </w:tcPr>
          <w:p w14:paraId="0197C819" w14:textId="77777777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36E42A98" w14:textId="77777777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</w:tcPr>
          <w:p w14:paraId="6A42D5F2" w14:textId="64805C8B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21168A38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57444553" w14:textId="77777777" w:rsidTr="00F82811">
        <w:trPr>
          <w:trHeight w:val="264"/>
        </w:trPr>
        <w:tc>
          <w:tcPr>
            <w:tcW w:w="490" w:type="dxa"/>
            <w:vMerge w:val="restart"/>
            <w:tcBorders>
              <w:top w:val="nil"/>
            </w:tcBorders>
          </w:tcPr>
          <w:p w14:paraId="23EB3A97" w14:textId="450ADDC6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606" w:type="dxa"/>
            <w:vMerge w:val="restart"/>
            <w:tcBorders>
              <w:top w:val="nil"/>
            </w:tcBorders>
          </w:tcPr>
          <w:p w14:paraId="123372EC" w14:textId="4CEABFC8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 w:rsidRPr="00F538D5">
              <w:rPr>
                <w:sz w:val="24"/>
              </w:rPr>
              <w:t>Виваженість і реалістичність індикаторів реалізації завдань робочих пакетів та їх відповідність меті і завда</w:t>
            </w:r>
            <w:r>
              <w:rPr>
                <w:sz w:val="24"/>
              </w:rPr>
              <w:t>н</w:t>
            </w:r>
            <w:r w:rsidRPr="00F538D5">
              <w:rPr>
                <w:sz w:val="24"/>
              </w:rPr>
              <w:t xml:space="preserve">ням </w:t>
            </w:r>
            <w:proofErr w:type="spellStart"/>
            <w:r w:rsidRPr="00F538D5">
              <w:rPr>
                <w:sz w:val="24"/>
              </w:rPr>
              <w:t>про</w:t>
            </w:r>
            <w:r>
              <w:rPr>
                <w:sz w:val="24"/>
              </w:rPr>
              <w:t>є</w:t>
            </w:r>
            <w:r w:rsidRPr="00F538D5">
              <w:rPr>
                <w:sz w:val="24"/>
              </w:rPr>
              <w:t>кту</w:t>
            </w:r>
            <w:proofErr w:type="spellEnd"/>
          </w:p>
        </w:tc>
        <w:tc>
          <w:tcPr>
            <w:tcW w:w="2116" w:type="dxa"/>
          </w:tcPr>
          <w:p w14:paraId="5ACC86D3" w14:textId="1B937B14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735D243E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76C679B2" w14:textId="77777777" w:rsidTr="00F82811">
        <w:trPr>
          <w:trHeight w:val="264"/>
        </w:trPr>
        <w:tc>
          <w:tcPr>
            <w:tcW w:w="490" w:type="dxa"/>
            <w:vMerge/>
          </w:tcPr>
          <w:p w14:paraId="71246315" w14:textId="53B0E2B9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1BFA05FB" w14:textId="6C109855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</w:tcPr>
          <w:p w14:paraId="61C430A5" w14:textId="03E55FF2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3E8B0834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6F292FE3" w14:textId="77777777" w:rsidTr="00F82811">
        <w:trPr>
          <w:trHeight w:val="264"/>
        </w:trPr>
        <w:tc>
          <w:tcPr>
            <w:tcW w:w="490" w:type="dxa"/>
            <w:vMerge/>
          </w:tcPr>
          <w:p w14:paraId="37379474" w14:textId="496CC9A1" w:rsidR="0096589C" w:rsidRPr="00CE23EB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</w:tc>
        <w:tc>
          <w:tcPr>
            <w:tcW w:w="5606" w:type="dxa"/>
            <w:vMerge/>
          </w:tcPr>
          <w:p w14:paraId="6A470A78" w14:textId="5E60FA3C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</w:p>
        </w:tc>
        <w:tc>
          <w:tcPr>
            <w:tcW w:w="2116" w:type="dxa"/>
          </w:tcPr>
          <w:p w14:paraId="42697FC0" w14:textId="119E8ACD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6456C0A4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2529BBAC" w14:textId="77777777" w:rsidTr="00F82811">
        <w:trPr>
          <w:trHeight w:val="277"/>
        </w:trPr>
        <w:tc>
          <w:tcPr>
            <w:tcW w:w="490" w:type="dxa"/>
            <w:vMerge w:val="restart"/>
          </w:tcPr>
          <w:p w14:paraId="3CA40429" w14:textId="165B1F85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06" w:type="dxa"/>
            <w:vMerge w:val="restart"/>
          </w:tcPr>
          <w:p w14:paraId="7B40798C" w14:textId="40D4F893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 w:rsidRPr="00DB4992">
              <w:rPr>
                <w:sz w:val="24"/>
              </w:rPr>
              <w:t>Наявність і обґрунтованість оцінки можливих ризиків та передбачення шляхів їх запобігання чи вирішення.</w:t>
            </w:r>
          </w:p>
        </w:tc>
        <w:tc>
          <w:tcPr>
            <w:tcW w:w="2116" w:type="dxa"/>
          </w:tcPr>
          <w:p w14:paraId="7383FC32" w14:textId="46770F72" w:rsidR="0096589C" w:rsidRDefault="0096589C" w:rsidP="00B55750">
            <w:pPr>
              <w:pStyle w:val="TableParagraph"/>
              <w:spacing w:line="25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296F129C" w14:textId="77777777" w:rsidR="0096589C" w:rsidRDefault="0096589C" w:rsidP="00B55750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96589C" w14:paraId="663E3F52" w14:textId="77777777" w:rsidTr="00F82811">
        <w:trPr>
          <w:trHeight w:val="263"/>
        </w:trPr>
        <w:tc>
          <w:tcPr>
            <w:tcW w:w="490" w:type="dxa"/>
            <w:vMerge/>
            <w:tcBorders>
              <w:top w:val="nil"/>
            </w:tcBorders>
          </w:tcPr>
          <w:p w14:paraId="4D117686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31FCBFA2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4850723B" w14:textId="500CB426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513B2D1B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5DF9EA91" w14:textId="77777777" w:rsidTr="00F82811">
        <w:trPr>
          <w:trHeight w:val="273"/>
        </w:trPr>
        <w:tc>
          <w:tcPr>
            <w:tcW w:w="490" w:type="dxa"/>
            <w:vMerge/>
            <w:tcBorders>
              <w:top w:val="nil"/>
            </w:tcBorders>
          </w:tcPr>
          <w:p w14:paraId="7D1016CF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6D480439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7ED6F6D0" w14:textId="38729DD7" w:rsidR="0096589C" w:rsidRDefault="0096589C" w:rsidP="00B55750">
            <w:pPr>
              <w:pStyle w:val="TableParagraph"/>
              <w:spacing w:line="25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17C7905C" w14:textId="77777777" w:rsidR="0096589C" w:rsidRDefault="0096589C" w:rsidP="00B55750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96589C" w14:paraId="789B0CE2" w14:textId="77777777" w:rsidTr="00F82811">
        <w:trPr>
          <w:trHeight w:val="277"/>
        </w:trPr>
        <w:tc>
          <w:tcPr>
            <w:tcW w:w="490" w:type="dxa"/>
            <w:vMerge w:val="restart"/>
          </w:tcPr>
          <w:p w14:paraId="57A8B203" w14:textId="635C1128" w:rsidR="0096589C" w:rsidRDefault="0096589C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606" w:type="dxa"/>
            <w:vMerge w:val="restart"/>
          </w:tcPr>
          <w:p w14:paraId="7DC20829" w14:textId="5E0B158E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Обґрунтованість спроможності колективу виконати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у повному обсязі з урахуванням наявної бази та досвіду виконавців.</w:t>
            </w:r>
          </w:p>
        </w:tc>
        <w:tc>
          <w:tcPr>
            <w:tcW w:w="2116" w:type="dxa"/>
          </w:tcPr>
          <w:p w14:paraId="17BFFC64" w14:textId="3A36B30A" w:rsidR="0096589C" w:rsidRDefault="0096589C" w:rsidP="00B55750">
            <w:pPr>
              <w:pStyle w:val="TableParagraph"/>
              <w:spacing w:line="258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3B424698" w14:textId="77777777" w:rsidR="0096589C" w:rsidRDefault="0096589C" w:rsidP="00B55750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96589C" w14:paraId="2D270FB3" w14:textId="77777777" w:rsidTr="00F82811">
        <w:trPr>
          <w:trHeight w:val="258"/>
        </w:trPr>
        <w:tc>
          <w:tcPr>
            <w:tcW w:w="490" w:type="dxa"/>
            <w:vMerge/>
            <w:tcBorders>
              <w:top w:val="nil"/>
            </w:tcBorders>
          </w:tcPr>
          <w:p w14:paraId="6F4A27DE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0AE873E7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12B308F6" w14:textId="351D8E33" w:rsidR="0096589C" w:rsidRDefault="0096589C" w:rsidP="00B55750">
            <w:pPr>
              <w:pStyle w:val="TableParagraph"/>
              <w:spacing w:line="239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796B8700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26AC09E7" w14:textId="77777777" w:rsidTr="00F82811">
        <w:trPr>
          <w:trHeight w:val="263"/>
        </w:trPr>
        <w:tc>
          <w:tcPr>
            <w:tcW w:w="490" w:type="dxa"/>
            <w:vMerge/>
            <w:tcBorders>
              <w:top w:val="nil"/>
            </w:tcBorders>
          </w:tcPr>
          <w:p w14:paraId="4E9213E1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55116E03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18B649AD" w14:textId="7148CE7A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24352A7F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38FAC13F" w14:textId="77777777" w:rsidTr="00F82811">
        <w:trPr>
          <w:trHeight w:val="263"/>
        </w:trPr>
        <w:tc>
          <w:tcPr>
            <w:tcW w:w="490" w:type="dxa"/>
            <w:vMerge w:val="restart"/>
          </w:tcPr>
          <w:p w14:paraId="5001AB0B" w14:textId="2FF156D8" w:rsidR="0096589C" w:rsidRDefault="00741C36" w:rsidP="00B55750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6" w:type="dxa"/>
            <w:vMerge w:val="restart"/>
          </w:tcPr>
          <w:p w14:paraId="6B0BAEF1" w14:textId="1804B20A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Збалансованість та обґрунтованість загального бюджету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</w:p>
        </w:tc>
        <w:tc>
          <w:tcPr>
            <w:tcW w:w="2116" w:type="dxa"/>
          </w:tcPr>
          <w:p w14:paraId="3A434D9C" w14:textId="4C95C751" w:rsidR="0096589C" w:rsidRDefault="0096589C" w:rsidP="00B55750">
            <w:pPr>
              <w:pStyle w:val="TableParagraph"/>
              <w:spacing w:line="243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Низька: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58" w:type="dxa"/>
            <w:vMerge w:val="restart"/>
          </w:tcPr>
          <w:p w14:paraId="43052F77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21DDF7B4" w14:textId="77777777" w:rsidTr="00F82811">
        <w:trPr>
          <w:trHeight w:val="258"/>
        </w:trPr>
        <w:tc>
          <w:tcPr>
            <w:tcW w:w="490" w:type="dxa"/>
            <w:vMerge/>
            <w:tcBorders>
              <w:top w:val="nil"/>
            </w:tcBorders>
          </w:tcPr>
          <w:p w14:paraId="06D45FA3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1C65AA36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033FA3BA" w14:textId="5A9B8393" w:rsidR="0096589C" w:rsidRDefault="0096589C" w:rsidP="00B55750">
            <w:pPr>
              <w:pStyle w:val="TableParagraph"/>
              <w:spacing w:line="239" w:lineRule="exact"/>
              <w:ind w:left="57" w:right="57"/>
              <w:rPr>
                <w:sz w:val="24"/>
              </w:rPr>
            </w:pPr>
            <w:r>
              <w:rPr>
                <w:sz w:val="24"/>
              </w:rPr>
              <w:t>Середня: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58" w:type="dxa"/>
            <w:vMerge/>
          </w:tcPr>
          <w:p w14:paraId="3B78BC56" w14:textId="77777777" w:rsidR="0096589C" w:rsidRDefault="0096589C" w:rsidP="00B55750">
            <w:pPr>
              <w:pStyle w:val="TableParagraph"/>
              <w:ind w:left="57" w:right="57"/>
              <w:rPr>
                <w:sz w:val="18"/>
              </w:rPr>
            </w:pPr>
          </w:p>
        </w:tc>
      </w:tr>
      <w:tr w:rsidR="0096589C" w14:paraId="1E116D70" w14:textId="77777777" w:rsidTr="00F82811">
        <w:trPr>
          <w:trHeight w:val="297"/>
        </w:trPr>
        <w:tc>
          <w:tcPr>
            <w:tcW w:w="490" w:type="dxa"/>
            <w:vMerge/>
            <w:tcBorders>
              <w:top w:val="nil"/>
            </w:tcBorders>
          </w:tcPr>
          <w:p w14:paraId="5B74714E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5606" w:type="dxa"/>
            <w:vMerge/>
            <w:tcBorders>
              <w:top w:val="nil"/>
            </w:tcBorders>
          </w:tcPr>
          <w:p w14:paraId="1D2BB107" w14:textId="77777777" w:rsidR="0096589C" w:rsidRDefault="0096589C" w:rsidP="00B55750">
            <w:pPr>
              <w:ind w:left="57" w:right="57"/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30331E67" w14:textId="5959C1C2" w:rsidR="0096589C" w:rsidRDefault="0096589C" w:rsidP="00B55750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Висока: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58" w:type="dxa"/>
            <w:vMerge/>
          </w:tcPr>
          <w:p w14:paraId="34222C7C" w14:textId="77777777" w:rsidR="0096589C" w:rsidRDefault="0096589C" w:rsidP="00B55750">
            <w:pPr>
              <w:pStyle w:val="TableParagraph"/>
              <w:ind w:left="57" w:right="57"/>
            </w:pPr>
          </w:p>
        </w:tc>
      </w:tr>
      <w:tr w:rsidR="00776607" w14:paraId="21222064" w14:textId="42EC0513" w:rsidTr="00F82811">
        <w:trPr>
          <w:trHeight w:val="478"/>
        </w:trPr>
        <w:tc>
          <w:tcPr>
            <w:tcW w:w="8212" w:type="dxa"/>
            <w:gridSpan w:val="3"/>
            <w:tcBorders>
              <w:right w:val="single" w:sz="4" w:space="0" w:color="auto"/>
            </w:tcBorders>
          </w:tcPr>
          <w:p w14:paraId="1DA013BE" w14:textId="41D33D0F" w:rsidR="00776607" w:rsidRDefault="00776607" w:rsidP="00DA7038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(0-25):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738B8384" w14:textId="77777777" w:rsidR="00776607" w:rsidRDefault="00776607" w:rsidP="00776607">
            <w:pPr>
              <w:pStyle w:val="TableParagraph"/>
              <w:ind w:right="57"/>
              <w:jc w:val="center"/>
              <w:rPr>
                <w:b/>
                <w:sz w:val="24"/>
              </w:rPr>
            </w:pPr>
          </w:p>
        </w:tc>
      </w:tr>
    </w:tbl>
    <w:p w14:paraId="76A53B49" w14:textId="77777777" w:rsidR="00684D8E" w:rsidRDefault="00684D8E">
      <w:pPr>
        <w:pStyle w:val="a3"/>
        <w:rPr>
          <w:b/>
          <w:sz w:val="30"/>
        </w:rPr>
      </w:pPr>
    </w:p>
    <w:p w14:paraId="7294460A" w14:textId="79F5C284" w:rsidR="00404BFC" w:rsidRDefault="00171F32" w:rsidP="00A77BF0">
      <w:pPr>
        <w:keepNext/>
        <w:ind w:left="215"/>
        <w:rPr>
          <w:b/>
          <w:sz w:val="24"/>
        </w:rPr>
      </w:pPr>
      <w:r>
        <w:rPr>
          <w:b/>
          <w:sz w:val="24"/>
        </w:rPr>
        <w:lastRenderedPageBreak/>
        <w:t>РОЗДІЛ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 w:rsidR="00543CAE">
        <w:rPr>
          <w:b/>
          <w:sz w:val="24"/>
          <w:lang w:val="en-US"/>
        </w:rPr>
        <w:t>V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Доробок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попередні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роки</w:t>
      </w:r>
    </w:p>
    <w:tbl>
      <w:tblPr>
        <w:tblStyle w:val="TableNormal"/>
        <w:tblW w:w="9419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660"/>
        <w:gridCol w:w="1706"/>
        <w:gridCol w:w="1415"/>
      </w:tblGrid>
      <w:tr w:rsidR="00404BFC" w14:paraId="739B8E33" w14:textId="77777777" w:rsidTr="00F82811">
        <w:trPr>
          <w:cantSplit/>
          <w:trHeight w:val="546"/>
        </w:trPr>
        <w:tc>
          <w:tcPr>
            <w:tcW w:w="638" w:type="dxa"/>
          </w:tcPr>
          <w:p w14:paraId="3D4FD7CF" w14:textId="77777777" w:rsidR="00404BFC" w:rsidRDefault="00171F3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5660" w:type="dxa"/>
          </w:tcPr>
          <w:p w14:paraId="3B16E283" w14:textId="77777777" w:rsidR="00404BFC" w:rsidRDefault="00171F32">
            <w:pPr>
              <w:pStyle w:val="TableParagraph"/>
              <w:spacing w:before="135"/>
              <w:ind w:left="1636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</w:p>
        </w:tc>
        <w:tc>
          <w:tcPr>
            <w:tcW w:w="1703" w:type="dxa"/>
          </w:tcPr>
          <w:p w14:paraId="77FC8BE9" w14:textId="77777777" w:rsidR="00404BFC" w:rsidRDefault="00171F32">
            <w:pPr>
              <w:pStyle w:val="TableParagraph"/>
              <w:spacing w:line="270" w:lineRule="atLeast"/>
              <w:ind w:left="664" w:right="53" w:hanging="599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415" w:type="dxa"/>
          </w:tcPr>
          <w:p w14:paraId="2E905F0F" w14:textId="77777777" w:rsidR="00404BFC" w:rsidRDefault="00171F32" w:rsidP="00DC6CF9">
            <w:pPr>
              <w:pStyle w:val="TableParagraph"/>
              <w:spacing w:line="270" w:lineRule="atLeast"/>
              <w:ind w:left="137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експерта*</w:t>
            </w:r>
          </w:p>
        </w:tc>
      </w:tr>
      <w:tr w:rsidR="00657B31" w14:paraId="64943323" w14:textId="77777777" w:rsidTr="00F82811">
        <w:trPr>
          <w:trHeight w:val="288"/>
        </w:trPr>
        <w:tc>
          <w:tcPr>
            <w:tcW w:w="638" w:type="dxa"/>
            <w:vMerge w:val="restart"/>
          </w:tcPr>
          <w:p w14:paraId="3E214FCC" w14:textId="24C0D306" w:rsidR="00657B31" w:rsidRDefault="009B5525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D170A9">
              <w:rPr>
                <w:sz w:val="24"/>
              </w:rPr>
              <w:t>.1</w:t>
            </w:r>
          </w:p>
        </w:tc>
        <w:tc>
          <w:tcPr>
            <w:tcW w:w="5660" w:type="dxa"/>
            <w:vMerge w:val="restart"/>
          </w:tcPr>
          <w:p w14:paraId="1EFF0912" w14:textId="7F6AD235" w:rsidR="00657B31" w:rsidRPr="005B5C71" w:rsidRDefault="00657B31" w:rsidP="00657B31">
            <w:pPr>
              <w:pStyle w:val="TableParagraph"/>
              <w:ind w:left="95" w:right="73"/>
              <w:rPr>
                <w:sz w:val="24"/>
              </w:rPr>
            </w:pPr>
            <w:r w:rsidRPr="003A116C">
              <w:rPr>
                <w:sz w:val="24"/>
              </w:rPr>
              <w:t xml:space="preserve">Кількість </w:t>
            </w:r>
            <w:r>
              <w:rPr>
                <w:sz w:val="24"/>
              </w:rPr>
              <w:t>с</w:t>
            </w:r>
            <w:r w:rsidRPr="003A116C">
              <w:rPr>
                <w:sz w:val="24"/>
              </w:rPr>
              <w:t xml:space="preserve">татей у журналах, що індексуються в </w:t>
            </w:r>
            <w:proofErr w:type="spellStart"/>
            <w:r w:rsidRPr="003A116C">
              <w:rPr>
                <w:sz w:val="24"/>
              </w:rPr>
              <w:t>наукометричних</w:t>
            </w:r>
            <w:proofErr w:type="spellEnd"/>
            <w:r w:rsidRPr="003A116C">
              <w:rPr>
                <w:sz w:val="24"/>
              </w:rPr>
              <w:t xml:space="preserve"> базах даних </w:t>
            </w:r>
            <w:r>
              <w:rPr>
                <w:sz w:val="24"/>
                <w:lang w:val="en-US"/>
              </w:rPr>
              <w:t>Scopus</w:t>
            </w:r>
            <w:r w:rsidRPr="003A116C">
              <w:rPr>
                <w:sz w:val="24"/>
              </w:rPr>
              <w:t xml:space="preserve"> та/або</w:t>
            </w:r>
            <w:r w:rsidRPr="003A11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WoS</w:t>
            </w:r>
            <w:proofErr w:type="spellEnd"/>
            <w:r w:rsidRPr="003A116C">
              <w:rPr>
                <w:sz w:val="24"/>
              </w:rPr>
              <w:t xml:space="preserve"> та мають </w:t>
            </w:r>
            <w:proofErr w:type="spellStart"/>
            <w:r w:rsidRPr="003A116C">
              <w:rPr>
                <w:sz w:val="24"/>
              </w:rPr>
              <w:t>квартиль</w:t>
            </w:r>
            <w:proofErr w:type="spellEnd"/>
            <w:r w:rsidRPr="003A116C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</w:t>
            </w:r>
            <w:r w:rsidRPr="003A116C">
              <w:rPr>
                <w:sz w:val="24"/>
              </w:rPr>
              <w:t>1</w:t>
            </w:r>
            <w:r w:rsidRPr="003A116C">
              <w:rPr>
                <w:sz w:val="24"/>
                <w:lang w:val="ru-RU"/>
              </w:rPr>
              <w:t>-</w:t>
            </w:r>
            <w:r>
              <w:rPr>
                <w:sz w:val="24"/>
                <w:lang w:val="en-US"/>
              </w:rPr>
              <w:t>Q</w:t>
            </w:r>
            <w:r w:rsidRPr="003A116C">
              <w:rPr>
                <w:sz w:val="24"/>
              </w:rPr>
              <w:t>4 (на момент</w:t>
            </w:r>
            <w:r w:rsidRPr="003A116C">
              <w:rPr>
                <w:sz w:val="24"/>
                <w:lang w:val="ru-RU"/>
              </w:rPr>
              <w:t xml:space="preserve"> </w:t>
            </w:r>
            <w:r w:rsidRPr="003A116C">
              <w:rPr>
                <w:sz w:val="24"/>
              </w:rPr>
              <w:t>опублікування).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90BC7B7" w14:textId="23B24586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13F97899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657B31" w14:paraId="752D356F" w14:textId="77777777" w:rsidTr="00F82811">
        <w:trPr>
          <w:trHeight w:val="288"/>
        </w:trPr>
        <w:tc>
          <w:tcPr>
            <w:tcW w:w="638" w:type="dxa"/>
            <w:vMerge/>
          </w:tcPr>
          <w:p w14:paraId="3A9F96FA" w14:textId="77777777" w:rsidR="00657B31" w:rsidRDefault="00657B31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176FD7BA" w14:textId="77777777" w:rsidR="00657B31" w:rsidRPr="003A116C" w:rsidRDefault="00657B31" w:rsidP="00657B31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8B3CB6B" w14:textId="0921EC1E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648FA155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657B31" w14:paraId="16BF82E8" w14:textId="77777777" w:rsidTr="00F82811">
        <w:trPr>
          <w:trHeight w:val="288"/>
        </w:trPr>
        <w:tc>
          <w:tcPr>
            <w:tcW w:w="638" w:type="dxa"/>
            <w:vMerge/>
          </w:tcPr>
          <w:p w14:paraId="4BB7DB7B" w14:textId="77777777" w:rsidR="00657B31" w:rsidRDefault="00657B31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676BD38D" w14:textId="77777777" w:rsidR="00657B31" w:rsidRPr="003A116C" w:rsidRDefault="00657B31" w:rsidP="00657B31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2E9FBF36" w14:textId="756BE47B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41773F2D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657B31" w14:paraId="19F0F12E" w14:textId="77777777" w:rsidTr="00F82811">
        <w:trPr>
          <w:trHeight w:val="637"/>
        </w:trPr>
        <w:tc>
          <w:tcPr>
            <w:tcW w:w="638" w:type="dxa"/>
            <w:vMerge w:val="restart"/>
          </w:tcPr>
          <w:p w14:paraId="24A0580D" w14:textId="1D0C8440" w:rsidR="00657B31" w:rsidRDefault="009B5525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D170A9">
              <w:rPr>
                <w:sz w:val="24"/>
              </w:rPr>
              <w:t>.2</w:t>
            </w:r>
          </w:p>
        </w:tc>
        <w:tc>
          <w:tcPr>
            <w:tcW w:w="5660" w:type="dxa"/>
            <w:vMerge w:val="restart"/>
          </w:tcPr>
          <w:p w14:paraId="365EBE32" w14:textId="778E6B9A" w:rsidR="00657B31" w:rsidRPr="003A116C" w:rsidRDefault="00657B31" w:rsidP="00657B31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 w:rsidRPr="00E26A8C">
              <w:rPr>
                <w:sz w:val="24"/>
              </w:rPr>
              <w:t xml:space="preserve"> опублікованих статей у наукових фахових виданнях України, що належать до категорії «Б», статті у закордонних наукових журналах, що не оцінені за п. </w:t>
            </w:r>
            <w:r>
              <w:rPr>
                <w:sz w:val="24"/>
              </w:rPr>
              <w:t>5</w:t>
            </w:r>
            <w:r w:rsidRPr="00E26A8C">
              <w:rPr>
                <w:sz w:val="24"/>
              </w:rPr>
              <w:t xml:space="preserve">.1 (у </w:t>
            </w:r>
            <w:proofErr w:type="spellStart"/>
            <w:r w:rsidRPr="00E26A8C">
              <w:rPr>
                <w:sz w:val="24"/>
              </w:rPr>
              <w:t>т.ч</w:t>
            </w:r>
            <w:proofErr w:type="spellEnd"/>
            <w:r w:rsidRPr="00E26A8C">
              <w:rPr>
                <w:sz w:val="24"/>
              </w:rPr>
              <w:t xml:space="preserve">. ті, які не мають </w:t>
            </w:r>
            <w:proofErr w:type="spellStart"/>
            <w:r w:rsidRPr="00E26A8C">
              <w:rPr>
                <w:sz w:val="24"/>
              </w:rPr>
              <w:t>квартилю</w:t>
            </w:r>
            <w:proofErr w:type="spellEnd"/>
            <w:r w:rsidRPr="00E26A8C">
              <w:rPr>
                <w:sz w:val="24"/>
              </w:rPr>
              <w:t xml:space="preserve">), а також англомовні тези доповідей у матеріалах міжнародних конференцій, що індексуються науково-метричними базами даних </w:t>
            </w:r>
            <w:proofErr w:type="spellStart"/>
            <w:r w:rsidRPr="00E26A8C">
              <w:rPr>
                <w:sz w:val="24"/>
              </w:rPr>
              <w:t>Scopus</w:t>
            </w:r>
            <w:proofErr w:type="spellEnd"/>
            <w:r w:rsidRPr="00E26A8C">
              <w:rPr>
                <w:sz w:val="24"/>
              </w:rPr>
              <w:t xml:space="preserve"> та/або </w:t>
            </w:r>
            <w:proofErr w:type="spellStart"/>
            <w:r w:rsidRPr="00E26A8C">
              <w:rPr>
                <w:sz w:val="24"/>
              </w:rPr>
              <w:t>WoS</w:t>
            </w:r>
            <w:proofErr w:type="spellEnd"/>
            <w:r w:rsidRPr="00E26A8C">
              <w:rPr>
                <w:sz w:val="24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BB344FA" w14:textId="4379E9F8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576A093B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657B31" w14:paraId="50393DFF" w14:textId="77777777" w:rsidTr="00F82811">
        <w:trPr>
          <w:trHeight w:val="637"/>
        </w:trPr>
        <w:tc>
          <w:tcPr>
            <w:tcW w:w="638" w:type="dxa"/>
            <w:vMerge/>
          </w:tcPr>
          <w:p w14:paraId="192614F8" w14:textId="77777777" w:rsidR="00657B31" w:rsidRDefault="00657B31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64FF2577" w14:textId="77777777" w:rsidR="00657B31" w:rsidRDefault="00657B31" w:rsidP="00657B31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B4D28FD" w14:textId="3711B752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4A2A34D2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657B31" w14:paraId="3377AF3C" w14:textId="77777777" w:rsidTr="00F82811">
        <w:trPr>
          <w:trHeight w:val="638"/>
        </w:trPr>
        <w:tc>
          <w:tcPr>
            <w:tcW w:w="638" w:type="dxa"/>
            <w:vMerge/>
          </w:tcPr>
          <w:p w14:paraId="221B4B83" w14:textId="77777777" w:rsidR="00657B31" w:rsidRDefault="00657B31" w:rsidP="00657B31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0C2C96C4" w14:textId="77777777" w:rsidR="00657B31" w:rsidRDefault="00657B31" w:rsidP="00657B31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25A09D32" w14:textId="3DB291AA" w:rsidR="00657B31" w:rsidRPr="00C61EA6" w:rsidRDefault="00657B31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1DBB3F4A" w14:textId="77777777" w:rsidR="00657B31" w:rsidRDefault="00657B31" w:rsidP="00657B31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05C1C43F" w14:textId="77777777" w:rsidTr="00F82811">
        <w:trPr>
          <w:trHeight w:val="338"/>
        </w:trPr>
        <w:tc>
          <w:tcPr>
            <w:tcW w:w="638" w:type="dxa"/>
            <w:vMerge w:val="restart"/>
          </w:tcPr>
          <w:p w14:paraId="620D89BE" w14:textId="77C3EC3B" w:rsidR="00C61EA6" w:rsidRDefault="009B5525" w:rsidP="00C61EA6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C61EA6">
              <w:rPr>
                <w:sz w:val="24"/>
              </w:rPr>
              <w:t>.</w:t>
            </w:r>
            <w:r w:rsidR="000F05C5">
              <w:rPr>
                <w:sz w:val="24"/>
              </w:rPr>
              <w:t>3</w:t>
            </w:r>
          </w:p>
        </w:tc>
        <w:tc>
          <w:tcPr>
            <w:tcW w:w="5660" w:type="dxa"/>
            <w:vMerge w:val="restart"/>
          </w:tcPr>
          <w:p w14:paraId="3C6A1B4F" w14:textId="66AE6B74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  <w:r>
              <w:rPr>
                <w:sz w:val="24"/>
              </w:rPr>
              <w:t>Кількість т</w:t>
            </w:r>
            <w:r w:rsidRPr="00D741C4">
              <w:rPr>
                <w:sz w:val="24"/>
              </w:rPr>
              <w:t>ез доповідей на міжнародних конференціях за кордоном (не більше трьох тез доповідей на одній конференції)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4DA68502" w14:textId="21D7226F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0849795E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1D365364" w14:textId="77777777" w:rsidTr="00F82811">
        <w:trPr>
          <w:trHeight w:val="218"/>
        </w:trPr>
        <w:tc>
          <w:tcPr>
            <w:tcW w:w="638" w:type="dxa"/>
            <w:vMerge/>
          </w:tcPr>
          <w:p w14:paraId="73F54531" w14:textId="77777777" w:rsidR="00C61EA6" w:rsidRDefault="00C61EA6" w:rsidP="00C61EA6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236C68A1" w14:textId="77777777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10F6BDD6" w14:textId="5550BA67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64DD69F2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1E8D9A4F" w14:textId="77777777" w:rsidTr="00F82811">
        <w:trPr>
          <w:trHeight w:val="284"/>
        </w:trPr>
        <w:tc>
          <w:tcPr>
            <w:tcW w:w="638" w:type="dxa"/>
            <w:vMerge/>
          </w:tcPr>
          <w:p w14:paraId="1C03710E" w14:textId="77777777" w:rsidR="00C61EA6" w:rsidRDefault="00C61EA6" w:rsidP="00C61EA6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4B14E4F3" w14:textId="77777777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BA02753" w14:textId="150BDAD9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4A118E51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658B5828" w14:textId="77777777" w:rsidTr="00F82811">
        <w:trPr>
          <w:trHeight w:val="327"/>
        </w:trPr>
        <w:tc>
          <w:tcPr>
            <w:tcW w:w="638" w:type="dxa"/>
            <w:vMerge w:val="restart"/>
          </w:tcPr>
          <w:p w14:paraId="69932F3F" w14:textId="703FDADB" w:rsidR="00C61EA6" w:rsidRDefault="009B5525" w:rsidP="00C61EA6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C61EA6">
              <w:rPr>
                <w:sz w:val="24"/>
              </w:rPr>
              <w:t>.</w:t>
            </w:r>
            <w:r w:rsidR="000F05C5">
              <w:rPr>
                <w:sz w:val="24"/>
              </w:rPr>
              <w:t>4</w:t>
            </w:r>
          </w:p>
        </w:tc>
        <w:tc>
          <w:tcPr>
            <w:tcW w:w="5660" w:type="dxa"/>
            <w:vMerge w:val="restart"/>
          </w:tcPr>
          <w:p w14:paraId="4E886691" w14:textId="0305382F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  <w:r>
              <w:rPr>
                <w:sz w:val="24"/>
              </w:rPr>
              <w:t>Кількість т</w:t>
            </w:r>
            <w:r w:rsidRPr="00D741C4">
              <w:rPr>
                <w:sz w:val="24"/>
              </w:rPr>
              <w:t xml:space="preserve">ез </w:t>
            </w:r>
            <w:r w:rsidRPr="00B418E3">
              <w:rPr>
                <w:sz w:val="24"/>
              </w:rPr>
              <w:t>доповідей на міжнародних конференціях в Україні (не більше трьох тез доповідей на одній конференції)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D3AAFB" w14:textId="52B6CBD2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10534504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55DCA25D" w14:textId="77777777" w:rsidTr="00F82811">
        <w:trPr>
          <w:trHeight w:val="218"/>
        </w:trPr>
        <w:tc>
          <w:tcPr>
            <w:tcW w:w="638" w:type="dxa"/>
            <w:vMerge/>
          </w:tcPr>
          <w:p w14:paraId="713C9F28" w14:textId="77777777" w:rsidR="00C61EA6" w:rsidRDefault="00C61EA6" w:rsidP="00C61EA6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3DB2B18D" w14:textId="77777777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B5236FB" w14:textId="49B61EEA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6C13FCF8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61EA6" w14:paraId="67B997BB" w14:textId="77777777" w:rsidTr="00F82811">
        <w:trPr>
          <w:trHeight w:val="295"/>
        </w:trPr>
        <w:tc>
          <w:tcPr>
            <w:tcW w:w="638" w:type="dxa"/>
            <w:vMerge/>
          </w:tcPr>
          <w:p w14:paraId="175E1003" w14:textId="77777777" w:rsidR="00C61EA6" w:rsidRDefault="00C61EA6" w:rsidP="00C61EA6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0E990987" w14:textId="77777777" w:rsidR="00C61EA6" w:rsidRDefault="00C61EA6" w:rsidP="00C6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73"/>
              <w:jc w:val="bot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00F29A1" w14:textId="6ACCD8DD" w:rsidR="00C61EA6" w:rsidRDefault="00C61EA6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00BCD810" w14:textId="77777777" w:rsidR="00C61EA6" w:rsidRDefault="00C61EA6" w:rsidP="00C61EA6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756C04A7" w14:textId="77777777" w:rsidTr="00F82811">
        <w:trPr>
          <w:trHeight w:val="760"/>
        </w:trPr>
        <w:tc>
          <w:tcPr>
            <w:tcW w:w="638" w:type="dxa"/>
            <w:vMerge w:val="restart"/>
          </w:tcPr>
          <w:p w14:paraId="37011034" w14:textId="31E0D912" w:rsidR="00C56872" w:rsidRDefault="009B5525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D170A9">
              <w:rPr>
                <w:sz w:val="24"/>
              </w:rPr>
              <w:t>.</w:t>
            </w:r>
            <w:r w:rsidR="000F05C5">
              <w:rPr>
                <w:sz w:val="24"/>
              </w:rPr>
              <w:t>5</w:t>
            </w:r>
          </w:p>
        </w:tc>
        <w:tc>
          <w:tcPr>
            <w:tcW w:w="5660" w:type="dxa"/>
            <w:vMerge w:val="restart"/>
          </w:tcPr>
          <w:p w14:paraId="028E034E" w14:textId="77777777" w:rsidR="00C56872" w:rsidRDefault="00C56872" w:rsidP="00C5687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 w:rsidRPr="00E26A8C">
              <w:rPr>
                <w:sz w:val="24"/>
              </w:rPr>
              <w:t xml:space="preserve"> патентів України на винахід, сорт рослин, породу тварин, корисну модель, </w:t>
            </w:r>
            <w:proofErr w:type="spellStart"/>
            <w:r w:rsidRPr="00E26A8C">
              <w:rPr>
                <w:sz w:val="24"/>
              </w:rPr>
              <w:t>свідоцтв</w:t>
            </w:r>
            <w:proofErr w:type="spellEnd"/>
            <w:r w:rsidRPr="00E26A8C">
              <w:rPr>
                <w:sz w:val="24"/>
              </w:rPr>
              <w:t xml:space="preserve"> авторського права на комп’ютерні програми, а також патентів інших країн, які обліковуються міжнародними патентними базами</w:t>
            </w:r>
          </w:p>
          <w:p w14:paraId="3ED7782D" w14:textId="0F5DD82C" w:rsidR="00C56872" w:rsidRDefault="00C56872" w:rsidP="00160707">
            <w:pPr>
              <w:ind w:hanging="2"/>
              <w:rPr>
                <w:sz w:val="24"/>
              </w:rPr>
            </w:pPr>
            <w:r w:rsidRPr="00160707">
              <w:rPr>
                <w:i/>
                <w:sz w:val="20"/>
                <w:szCs w:val="20"/>
              </w:rPr>
              <w:t>(Патенти на винахід, сорт рослин, породу тварин зараховуються з коефіцієнтом 2; патенти інших країн, які обліковуються міжнародними патентними базами, зараховуються з коефіцієнтом 3)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B2A35A7" w14:textId="229CAECE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4D5949AB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04C6A8B4" w14:textId="77777777" w:rsidTr="00F82811">
        <w:trPr>
          <w:trHeight w:val="760"/>
        </w:trPr>
        <w:tc>
          <w:tcPr>
            <w:tcW w:w="638" w:type="dxa"/>
            <w:vMerge/>
          </w:tcPr>
          <w:p w14:paraId="7B441574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7DF7FE65" w14:textId="77777777" w:rsidR="00C56872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DE76141" w14:textId="6FEAD473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208AB822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05B30A11" w14:textId="77777777" w:rsidTr="00F82811">
        <w:trPr>
          <w:trHeight w:val="760"/>
        </w:trPr>
        <w:tc>
          <w:tcPr>
            <w:tcW w:w="638" w:type="dxa"/>
            <w:vMerge/>
          </w:tcPr>
          <w:p w14:paraId="777ACCF7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3D160D0D" w14:textId="77777777" w:rsidR="00C56872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11FF862A" w14:textId="1EE521C9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12CAB5F4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6AC3DA29" w14:textId="77777777" w:rsidTr="00F82811">
        <w:trPr>
          <w:trHeight w:val="346"/>
        </w:trPr>
        <w:tc>
          <w:tcPr>
            <w:tcW w:w="638" w:type="dxa"/>
            <w:vMerge w:val="restart"/>
          </w:tcPr>
          <w:p w14:paraId="15D410AC" w14:textId="4E1AC57D" w:rsidR="00C56872" w:rsidRDefault="009B5525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D170A9">
              <w:rPr>
                <w:sz w:val="24"/>
              </w:rPr>
              <w:t>.</w:t>
            </w:r>
            <w:r w:rsidR="000F05C5">
              <w:rPr>
                <w:sz w:val="24"/>
              </w:rPr>
              <w:t>6</w:t>
            </w:r>
          </w:p>
        </w:tc>
        <w:tc>
          <w:tcPr>
            <w:tcW w:w="5660" w:type="dxa"/>
            <w:vMerge w:val="restart"/>
            <w:tcBorders>
              <w:right w:val="single" w:sz="4" w:space="0" w:color="auto"/>
            </w:tcBorders>
          </w:tcPr>
          <w:p w14:paraId="768C57A1" w14:textId="77777777" w:rsidR="00C56872" w:rsidRDefault="00C56872" w:rsidP="00C56872">
            <w:pPr>
              <w:pStyle w:val="TableParagraph"/>
              <w:ind w:left="95" w:right="73"/>
              <w:rPr>
                <w:sz w:val="24"/>
              </w:rPr>
            </w:pPr>
            <w:r w:rsidRPr="00DD51E5">
              <w:rPr>
                <w:sz w:val="24"/>
              </w:rPr>
              <w:t xml:space="preserve">Захищені дисертації доктора філософії (кандидата наук), доктора наук авторами </w:t>
            </w:r>
            <w:proofErr w:type="spellStart"/>
            <w:r w:rsidRPr="00DD51E5">
              <w:rPr>
                <w:sz w:val="24"/>
              </w:rPr>
              <w:t>проєкту</w:t>
            </w:r>
            <w:proofErr w:type="spellEnd"/>
            <w:r w:rsidRPr="00DD51E5">
              <w:rPr>
                <w:sz w:val="24"/>
              </w:rPr>
              <w:t xml:space="preserve"> або під їх керівництвом (консультуванням)</w:t>
            </w:r>
          </w:p>
          <w:p w14:paraId="039048C4" w14:textId="1017E8DC" w:rsidR="00C56872" w:rsidRPr="00DD51E5" w:rsidRDefault="00C56872" w:rsidP="00C56872">
            <w:pPr>
              <w:ind w:hanging="2"/>
              <w:rPr>
                <w:i/>
                <w:sz w:val="20"/>
                <w:szCs w:val="20"/>
              </w:rPr>
            </w:pPr>
            <w:r w:rsidRPr="00070600">
              <w:rPr>
                <w:i/>
                <w:sz w:val="20"/>
                <w:szCs w:val="20"/>
              </w:rPr>
              <w:t>Дисертації доктора наук зараховуються з коефіцієнтом 2.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</w:tcPr>
          <w:p w14:paraId="5144361C" w14:textId="73EEB982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40DC9EC6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3965A4C5" w14:textId="77777777" w:rsidTr="00F82811">
        <w:trPr>
          <w:trHeight w:val="346"/>
        </w:trPr>
        <w:tc>
          <w:tcPr>
            <w:tcW w:w="638" w:type="dxa"/>
            <w:vMerge/>
          </w:tcPr>
          <w:p w14:paraId="2D47BA60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  <w:tcBorders>
              <w:right w:val="single" w:sz="4" w:space="0" w:color="auto"/>
            </w:tcBorders>
          </w:tcPr>
          <w:p w14:paraId="33C5AE0C" w14:textId="77777777" w:rsidR="00C56872" w:rsidRPr="00DD51E5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2CC8A" w14:textId="284FA9FD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035D9D3B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52BB66D7" w14:textId="77777777" w:rsidTr="00F82811">
        <w:trPr>
          <w:trHeight w:val="346"/>
        </w:trPr>
        <w:tc>
          <w:tcPr>
            <w:tcW w:w="638" w:type="dxa"/>
            <w:vMerge/>
          </w:tcPr>
          <w:p w14:paraId="2944345B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  <w:tcBorders>
              <w:right w:val="single" w:sz="4" w:space="0" w:color="auto"/>
            </w:tcBorders>
          </w:tcPr>
          <w:p w14:paraId="38995D74" w14:textId="77777777" w:rsidR="00C56872" w:rsidRPr="00DD51E5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14:paraId="6EA2EF2C" w14:textId="133908D5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7BBE687C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7CE65A08" w14:textId="77777777" w:rsidTr="00F82811">
        <w:trPr>
          <w:trHeight w:val="361"/>
        </w:trPr>
        <w:tc>
          <w:tcPr>
            <w:tcW w:w="638" w:type="dxa"/>
            <w:vMerge w:val="restart"/>
          </w:tcPr>
          <w:p w14:paraId="5F95C972" w14:textId="38AD0534" w:rsidR="00C56872" w:rsidRDefault="009B5525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 w:rsidR="00C61EA6">
              <w:rPr>
                <w:sz w:val="24"/>
              </w:rPr>
              <w:t>.</w:t>
            </w:r>
            <w:r w:rsidR="000F05C5">
              <w:rPr>
                <w:sz w:val="24"/>
              </w:rPr>
              <w:t>7</w:t>
            </w:r>
          </w:p>
        </w:tc>
        <w:tc>
          <w:tcPr>
            <w:tcW w:w="5660" w:type="dxa"/>
            <w:vMerge w:val="restart"/>
          </w:tcPr>
          <w:p w14:paraId="105DF4A2" w14:textId="47E5B2A0" w:rsidR="00C56872" w:rsidRPr="003004FB" w:rsidRDefault="00C61EA6" w:rsidP="00C56872">
            <w:pPr>
              <w:pStyle w:val="TableParagraph"/>
              <w:ind w:left="95" w:right="73"/>
              <w:rPr>
                <w:sz w:val="24"/>
              </w:rPr>
            </w:pPr>
            <w:r w:rsidRPr="00C61EA6">
              <w:rPr>
                <w:sz w:val="24"/>
              </w:rPr>
              <w:t>Перелік наукових та освітніх грантів, досвід участі в інноваційних, науково-технічних заходах (конкурсах стартапів, наукових студентських робіт, галузевих конкурсах і олімпіадах тощо)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7F7E92A3" w14:textId="1397804B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Низька: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0-1</w:t>
            </w:r>
          </w:p>
        </w:tc>
        <w:tc>
          <w:tcPr>
            <w:tcW w:w="1415" w:type="dxa"/>
            <w:vMerge w:val="restart"/>
          </w:tcPr>
          <w:p w14:paraId="35CC625D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11392FAE" w14:textId="77777777" w:rsidTr="00F82811">
        <w:trPr>
          <w:trHeight w:val="361"/>
        </w:trPr>
        <w:tc>
          <w:tcPr>
            <w:tcW w:w="638" w:type="dxa"/>
            <w:vMerge/>
          </w:tcPr>
          <w:p w14:paraId="71B49BD8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38CBAFC5" w14:textId="77777777" w:rsidR="00C56872" w:rsidRPr="00887FE5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922ED9B" w14:textId="36216ABA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Середня: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415" w:type="dxa"/>
            <w:vMerge/>
          </w:tcPr>
          <w:p w14:paraId="4C0259BB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C56872" w14:paraId="04163CF0" w14:textId="77777777" w:rsidTr="00F82811">
        <w:trPr>
          <w:trHeight w:val="362"/>
        </w:trPr>
        <w:tc>
          <w:tcPr>
            <w:tcW w:w="638" w:type="dxa"/>
            <w:vMerge/>
          </w:tcPr>
          <w:p w14:paraId="28DD9F26" w14:textId="77777777" w:rsidR="00C56872" w:rsidRDefault="00C56872" w:rsidP="00C56872">
            <w:pPr>
              <w:pStyle w:val="TableParagraph"/>
              <w:spacing w:line="270" w:lineRule="atLeast"/>
              <w:ind w:left="111" w:right="83" w:firstLine="30"/>
              <w:rPr>
                <w:sz w:val="24"/>
              </w:rPr>
            </w:pPr>
          </w:p>
        </w:tc>
        <w:tc>
          <w:tcPr>
            <w:tcW w:w="5660" w:type="dxa"/>
            <w:vMerge/>
          </w:tcPr>
          <w:p w14:paraId="592F311F" w14:textId="77777777" w:rsidR="00C56872" w:rsidRPr="00887FE5" w:rsidRDefault="00C56872" w:rsidP="00C56872">
            <w:pPr>
              <w:pStyle w:val="TableParagraph"/>
              <w:ind w:left="95" w:right="73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27C5492" w14:textId="3B08453A" w:rsidR="00C56872" w:rsidRPr="00C61EA6" w:rsidRDefault="00C56872" w:rsidP="00C61EA6">
            <w:pPr>
              <w:pStyle w:val="TableParagraph"/>
              <w:spacing w:line="270" w:lineRule="atLeast"/>
              <w:ind w:left="57" w:right="51"/>
              <w:rPr>
                <w:sz w:val="24"/>
              </w:rPr>
            </w:pPr>
            <w:r>
              <w:rPr>
                <w:sz w:val="24"/>
              </w:rPr>
              <w:t>Висока:</w:t>
            </w:r>
            <w:r w:rsidRPr="00C61EA6">
              <w:rPr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415" w:type="dxa"/>
            <w:vMerge/>
          </w:tcPr>
          <w:p w14:paraId="76C52480" w14:textId="77777777" w:rsidR="00C56872" w:rsidRDefault="00C56872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</w:p>
        </w:tc>
      </w:tr>
      <w:tr w:rsidR="00776607" w14:paraId="2739E0D8" w14:textId="3E95DCB5" w:rsidTr="00F82811">
        <w:trPr>
          <w:trHeight w:val="362"/>
        </w:trPr>
        <w:tc>
          <w:tcPr>
            <w:tcW w:w="8004" w:type="dxa"/>
            <w:gridSpan w:val="3"/>
            <w:tcBorders>
              <w:right w:val="single" w:sz="4" w:space="0" w:color="auto"/>
            </w:tcBorders>
          </w:tcPr>
          <w:p w14:paraId="26FBDC29" w14:textId="42235821" w:rsidR="00776607" w:rsidRDefault="00776607" w:rsidP="00C56872">
            <w:pPr>
              <w:pStyle w:val="TableParagraph"/>
              <w:spacing w:line="270" w:lineRule="atLeast"/>
              <w:ind w:left="208" w:right="186" w:firstLine="148"/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більше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776607">
              <w:rPr>
                <w:b/>
                <w:sz w:val="24"/>
                <w:lang w:val="ru-RU"/>
              </w:rPr>
              <w:t>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балів):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14:paraId="1640DA22" w14:textId="77777777" w:rsidR="00776607" w:rsidRDefault="00776607" w:rsidP="00776607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</w:p>
        </w:tc>
      </w:tr>
    </w:tbl>
    <w:p w14:paraId="6A6C7039" w14:textId="77777777" w:rsidR="00404BFC" w:rsidRDefault="00404BFC">
      <w:pPr>
        <w:pStyle w:val="a3"/>
        <w:spacing w:before="8"/>
        <w:rPr>
          <w:b/>
          <w:sz w:val="18"/>
        </w:rPr>
      </w:pPr>
    </w:p>
    <w:p w14:paraId="5D1A306B" w14:textId="54A6E004" w:rsidR="00404BFC" w:rsidRDefault="00AB492B">
      <w:pPr>
        <w:spacing w:before="90" w:line="270" w:lineRule="exact"/>
        <w:ind w:left="21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 wp14:anchorId="189BBD2E" wp14:editId="14F6A1B9">
                <wp:simplePos x="0" y="0"/>
                <wp:positionH relativeFrom="page">
                  <wp:posOffset>1226820</wp:posOffset>
                </wp:positionH>
                <wp:positionV relativeFrom="paragraph">
                  <wp:posOffset>-1108075</wp:posOffset>
                </wp:positionV>
                <wp:extent cx="3632200" cy="337820"/>
                <wp:effectExtent l="0" t="0" r="0" b="0"/>
                <wp:wrapNone/>
                <wp:docPr id="201134626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A7255" id="Rectangle 20" o:spid="_x0000_s1026" style="position:absolute;margin-left:96.6pt;margin-top:-87.25pt;width:286pt;height:26.6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++D5wEAALUDAAAOAAAAZHJzL2Uyb0RvYy54bWysU9tu2zAMfR+wfxD0vji3tZ0RpyhSZBjQ&#10;rQO6fgAjy7YwWdQoJU729aOUNA22t2J+EERRPOI5PF7c7nsrdpqCQVfJyWgshXYKa+PaSj7/WH+4&#10;kSJEcDVYdLqSBx3k7fL9u8XgSz3FDm2tSTCIC+XgK9nF6MuiCKrTPYQReu042SD1EDmktqgJBkbv&#10;bTEdj6+KAan2hEqHwKf3x6RcZvym0So+Nk3QUdhKcm8xr5TXTVqL5QLKlsB3Rp3agDd00YNx/OgZ&#10;6h4iiC2Zf6B6owgDNnGksC+waYzSmQOzmYz/YvPUgdeZC4sT/Fmm8P9g1bfdk/9OqfXgH1D9DMLh&#10;qgPX6jsiHDoNNT83SUIVgw/luSAFgUvFZviKNY8WthGzBvuG+gTI7MQ+S304S633USg+nF3Npjw/&#10;KRTnZrPrm2meRQHlS7WnED9r7EXaVJJ4lBkddg8hpm6gfLmSu0dr6rWxNgfUblaWxA547Ov8ZQJM&#10;8vKademyw1R2REwnmWZilkwUyg3WB2ZJePQOe503HdJvKQb2TSXDry2QlsJ+cazUp8l8noyWg/nH&#10;a+Yl6DKzucyAUwxVySjFcbuKR3NuPZm245cmmbTDO1a3MZn4a1enZtkbWY+Tj5P5LuN86/VvW/4B&#10;AAD//wMAUEsDBBQABgAIAAAAIQBZ3bgE4AAAAA0BAAAPAAAAZHJzL2Rvd25yZXYueG1sTI/NTsMw&#10;EITvSLyDtUjcWuenSWmIUyGknoADLRLXbbxNImI7xE4b3p7tCY4z+2l2ptzOphdnGn3nrIJ4GYEg&#10;Wzvd2UbBx2G3eADhA1qNvbOk4Ic8bKvbmxIL7S72nc770AgOsb5ABW0IQyGlr1sy6JduIMu3kxsN&#10;BpZjI/WIFw43vUyiKJcGO8sfWhzouaX6az8ZBZiv9PfbKX09vEw5bpo52mWfkVL3d/PTI4hAc/iD&#10;4Vqfq0PFnY5ustqLnvUmTRhVsIjXqwwEI+s8Y+t4tZI4BVmV8v+K6hcAAP//AwBQSwECLQAUAAYA&#10;CAAAACEAtoM4kv4AAADhAQAAEwAAAAAAAAAAAAAAAAAAAAAAW0NvbnRlbnRfVHlwZXNdLnhtbFBL&#10;AQItABQABgAIAAAAIQA4/SH/1gAAAJQBAAALAAAAAAAAAAAAAAAAAC8BAABfcmVscy8ucmVsc1BL&#10;AQItABQABgAIAAAAIQCq1++D5wEAALUDAAAOAAAAAAAAAAAAAAAAAC4CAABkcnMvZTJvRG9jLnht&#10;bFBLAQItABQABgAIAAAAIQBZ3bgE4AAAAA0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171F32">
        <w:rPr>
          <w:i/>
          <w:sz w:val="24"/>
        </w:rPr>
        <w:t>Примітки:</w:t>
      </w:r>
    </w:p>
    <w:p w14:paraId="50C0606C" w14:textId="77777777" w:rsidR="00404BFC" w:rsidRDefault="00171F32">
      <w:pPr>
        <w:spacing w:before="3" w:line="230" w:lineRule="auto"/>
        <w:ind w:left="218" w:right="229"/>
        <w:jc w:val="both"/>
        <w:rPr>
          <w:i/>
          <w:sz w:val="24"/>
        </w:rPr>
      </w:pPr>
      <w:r>
        <w:rPr>
          <w:i/>
          <w:sz w:val="24"/>
        </w:rPr>
        <w:t xml:space="preserve">*1. Бал за кожну публікацію враховує парціальний внесок авторів </w:t>
      </w:r>
      <w:proofErr w:type="spellStart"/>
      <w:r>
        <w:rPr>
          <w:i/>
          <w:sz w:val="24"/>
        </w:rPr>
        <w:t>проєкту</w:t>
      </w:r>
      <w:proofErr w:type="spellEnd"/>
      <w:r>
        <w:rPr>
          <w:i/>
          <w:sz w:val="24"/>
        </w:rPr>
        <w:t xml:space="preserve"> у публікацію 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розраховується за формулою В=</w:t>
      </w:r>
      <w:proofErr w:type="spellStart"/>
      <w:r>
        <w:rPr>
          <w:i/>
          <w:sz w:val="24"/>
        </w:rPr>
        <w:t>М·п</w:t>
      </w:r>
      <w:proofErr w:type="spellEnd"/>
      <w:r>
        <w:rPr>
          <w:i/>
          <w:sz w:val="24"/>
        </w:rPr>
        <w:t>/N, де М – максимальний бал (береться з таблиці оцінки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доробку), п – кількість авторів </w:t>
      </w:r>
      <w:proofErr w:type="spellStart"/>
      <w:r>
        <w:rPr>
          <w:i/>
          <w:sz w:val="24"/>
        </w:rPr>
        <w:t>проєкту</w:t>
      </w:r>
      <w:proofErr w:type="spellEnd"/>
      <w:r>
        <w:rPr>
          <w:i/>
          <w:sz w:val="24"/>
        </w:rPr>
        <w:t xml:space="preserve"> у списку авторів публікації (береться з запиту), N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кількість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авторів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публікації.</w:t>
      </w:r>
    </w:p>
    <w:p w14:paraId="7F3FEA1E" w14:textId="77777777" w:rsidR="00404BFC" w:rsidRDefault="00171F32">
      <w:pPr>
        <w:ind w:left="218" w:right="234"/>
        <w:jc w:val="both"/>
        <w:rPr>
          <w:i/>
          <w:sz w:val="24"/>
        </w:rPr>
      </w:pPr>
      <w:r>
        <w:rPr>
          <w:i/>
          <w:sz w:val="24"/>
        </w:rPr>
        <w:t>2. Оцінка експерта по кожному пункту розраховується як сума балів за публікації з цього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пункту.</w:t>
      </w:r>
    </w:p>
    <w:p w14:paraId="52058DC3" w14:textId="77777777" w:rsidR="00404BFC" w:rsidRDefault="00404BFC">
      <w:pPr>
        <w:pStyle w:val="a3"/>
        <w:rPr>
          <w:i/>
        </w:rPr>
      </w:pPr>
    </w:p>
    <w:p w14:paraId="3A1C5E43" w14:textId="03BDBCB4" w:rsidR="00404BFC" w:rsidRDefault="00171F32">
      <w:pPr>
        <w:pStyle w:val="1"/>
        <w:tabs>
          <w:tab w:val="left" w:pos="7716"/>
        </w:tabs>
        <w:jc w:val="both"/>
        <w:rPr>
          <w:b w:val="0"/>
        </w:rPr>
      </w:pPr>
      <w:r>
        <w:t>ЗАГАЛЬНА</w:t>
      </w:r>
      <w:r>
        <w:rPr>
          <w:spacing w:val="-4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Розділами</w:t>
      </w:r>
      <w:r>
        <w:rPr>
          <w:spacing w:val="-3"/>
        </w:rPr>
        <w:t xml:space="preserve"> </w:t>
      </w:r>
      <w:r>
        <w:t>І</w:t>
      </w:r>
      <w:r w:rsidR="00A77BF0">
        <w:t>-</w:t>
      </w:r>
      <w:r w:rsidR="00A77BF0">
        <w:rPr>
          <w:lang w:val="en-US"/>
        </w:rPr>
        <w:t>IV</w:t>
      </w:r>
      <w:r>
        <w:rPr>
          <w:spacing w:val="-3"/>
        </w:rPr>
        <w:t xml:space="preserve"> </w:t>
      </w:r>
      <w:r>
        <w:t>(0-100):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D5903CF" w14:textId="77777777" w:rsidR="00404BFC" w:rsidRDefault="00404BFC">
      <w:pPr>
        <w:pStyle w:val="a3"/>
        <w:spacing w:before="2"/>
        <w:rPr>
          <w:sz w:val="16"/>
        </w:rPr>
      </w:pPr>
    </w:p>
    <w:p w14:paraId="50E6E825" w14:textId="77777777" w:rsidR="003377FA" w:rsidRDefault="00171F32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t>Коментар</w:t>
      </w:r>
      <w:r>
        <w:rPr>
          <w:spacing w:val="-2"/>
        </w:rPr>
        <w:t xml:space="preserve"> </w:t>
      </w:r>
      <w:r>
        <w:t>експерта</w:t>
      </w:r>
      <w:r>
        <w:rPr>
          <w:i/>
        </w:rPr>
        <w:t xml:space="preserve">** </w:t>
      </w:r>
    </w:p>
    <w:p w14:paraId="45101588" w14:textId="786230AF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1C4E55B7" w14:textId="043B1BB6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lastRenderedPageBreak/>
        <w:tab/>
      </w:r>
    </w:p>
    <w:p w14:paraId="7FD9D933" w14:textId="636E80C5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6ED3F14A" w14:textId="53DC9134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60524392" w14:textId="4EF716D3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680B0051" w14:textId="09180A75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49CA6805" w14:textId="750571B0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5EC4B4D1" w14:textId="3B59ABF0" w:rsidR="00BA30F3" w:rsidRDefault="00BA30F3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1CF1A8A8" w14:textId="7DDFF6BD" w:rsidR="00BA30F3" w:rsidRDefault="00BA30F3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548AAC2B" w14:textId="66FBDCAA" w:rsidR="00BA30F3" w:rsidRDefault="00BA30F3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1AA75595" w14:textId="208AFA4A" w:rsidR="00BA30F3" w:rsidRDefault="00BA30F3">
      <w:pPr>
        <w:pStyle w:val="a3"/>
        <w:tabs>
          <w:tab w:val="left" w:pos="9848"/>
        </w:tabs>
        <w:spacing w:before="90"/>
        <w:ind w:left="218"/>
        <w:rPr>
          <w:u w:val="single"/>
        </w:rPr>
      </w:pPr>
      <w:r>
        <w:rPr>
          <w:u w:val="single"/>
        </w:rPr>
        <w:tab/>
      </w:r>
    </w:p>
    <w:p w14:paraId="2900AF14" w14:textId="77777777" w:rsidR="003377FA" w:rsidRDefault="003377FA">
      <w:pPr>
        <w:pStyle w:val="a3"/>
        <w:tabs>
          <w:tab w:val="left" w:pos="9848"/>
        </w:tabs>
        <w:spacing w:before="90"/>
        <w:ind w:left="218"/>
        <w:rPr>
          <w:u w:val="single"/>
        </w:rPr>
      </w:pPr>
    </w:p>
    <w:p w14:paraId="19002945" w14:textId="77777777" w:rsidR="00404BFC" w:rsidRDefault="00171F32">
      <w:pPr>
        <w:spacing w:line="234" w:lineRule="exact"/>
        <w:ind w:left="218"/>
        <w:rPr>
          <w:i/>
          <w:sz w:val="24"/>
        </w:rPr>
      </w:pPr>
      <w:r>
        <w:rPr>
          <w:i/>
          <w:sz w:val="24"/>
        </w:rPr>
        <w:t>**Висновок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коментаря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експерта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дійсний</w:t>
      </w:r>
    </w:p>
    <w:p w14:paraId="363C0A71" w14:textId="77777777" w:rsidR="00404BFC" w:rsidRDefault="00404BFC">
      <w:pPr>
        <w:pStyle w:val="a3"/>
        <w:rPr>
          <w:i/>
          <w:sz w:val="26"/>
        </w:rPr>
      </w:pPr>
    </w:p>
    <w:p w14:paraId="38696ABE" w14:textId="77777777" w:rsidR="00404BFC" w:rsidRDefault="00171F32">
      <w:pPr>
        <w:pStyle w:val="a3"/>
        <w:tabs>
          <w:tab w:val="left" w:pos="2602"/>
          <w:tab w:val="left" w:pos="3087"/>
          <w:tab w:val="left" w:pos="9862"/>
        </w:tabs>
        <w:spacing w:before="198" w:line="268" w:lineRule="exact"/>
        <w:ind w:left="218"/>
      </w:pPr>
      <w:r>
        <w:t xml:space="preserve">Експерт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30BEC2" w14:textId="77777777" w:rsidR="00404BFC" w:rsidRDefault="00171F32">
      <w:pPr>
        <w:tabs>
          <w:tab w:val="left" w:pos="5565"/>
        </w:tabs>
        <w:spacing w:line="199" w:lineRule="exact"/>
        <w:ind w:left="1538"/>
        <w:rPr>
          <w:sz w:val="18"/>
        </w:rPr>
      </w:pPr>
      <w:r>
        <w:rPr>
          <w:sz w:val="18"/>
        </w:rPr>
        <w:t>(підпис)</w:t>
      </w:r>
      <w:r>
        <w:rPr>
          <w:sz w:val="18"/>
        </w:rPr>
        <w:tab/>
        <w:t>(П.І.Б.,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посада)</w:t>
      </w:r>
    </w:p>
    <w:p w14:paraId="4C12FA1C" w14:textId="77777777" w:rsidR="00404BFC" w:rsidRDefault="00404BFC">
      <w:pPr>
        <w:pStyle w:val="a3"/>
        <w:spacing w:before="4"/>
        <w:rPr>
          <w:sz w:val="27"/>
        </w:rPr>
      </w:pPr>
    </w:p>
    <w:p w14:paraId="0F11D1A7" w14:textId="77777777" w:rsidR="00404BFC" w:rsidRDefault="00171F32">
      <w:pPr>
        <w:pStyle w:val="a3"/>
        <w:tabs>
          <w:tab w:val="left" w:pos="1359"/>
          <w:tab w:val="left" w:pos="3634"/>
          <w:tab w:val="left" w:pos="4174"/>
        </w:tabs>
        <w:ind w:left="218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14:paraId="39A4A01A" w14:textId="77777777" w:rsidR="00404BFC" w:rsidRDefault="00404BFC">
      <w:pPr>
        <w:pStyle w:val="a3"/>
        <w:rPr>
          <w:sz w:val="20"/>
        </w:rPr>
      </w:pPr>
    </w:p>
    <w:p w14:paraId="5E9F1955" w14:textId="0DAE557A" w:rsidR="00404BFC" w:rsidRPr="00F82811" w:rsidRDefault="00404BFC" w:rsidP="00F82811">
      <w:pPr>
        <w:pStyle w:val="a3"/>
        <w:spacing w:before="227"/>
        <w:ind w:right="10"/>
        <w:rPr>
          <w:lang w:val="en-US"/>
        </w:rPr>
      </w:pPr>
    </w:p>
    <w:sectPr w:rsidR="00404BFC" w:rsidRPr="00F82811" w:rsidSect="00A77BF0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425B8"/>
    <w:multiLevelType w:val="hybridMultilevel"/>
    <w:tmpl w:val="8724F4BA"/>
    <w:lvl w:ilvl="0" w:tplc="A0C63DE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6F23A41"/>
    <w:multiLevelType w:val="multilevel"/>
    <w:tmpl w:val="9E0CE194"/>
    <w:lvl w:ilvl="0">
      <w:start w:val="1"/>
      <w:numFmt w:val="decimal"/>
      <w:lvlText w:val="%1."/>
      <w:lvlJc w:val="left"/>
      <w:pPr>
        <w:ind w:left="758" w:hanging="540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2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90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2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7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0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3BEA3AB3"/>
    <w:multiLevelType w:val="multilevel"/>
    <w:tmpl w:val="A65A6AA2"/>
    <w:lvl w:ilvl="0">
      <w:start w:val="1"/>
      <w:numFmt w:val="decimal"/>
      <w:lvlText w:val="%1."/>
      <w:lvlJc w:val="left"/>
      <w:pPr>
        <w:ind w:left="502" w:hanging="2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9" w:hanging="4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39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8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7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7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6" w:hanging="426"/>
      </w:pPr>
      <w:rPr>
        <w:rFonts w:hint="default"/>
        <w:lang w:val="uk-UA" w:eastAsia="en-US" w:bidi="ar-SA"/>
      </w:rPr>
    </w:lvl>
  </w:abstractNum>
  <w:abstractNum w:abstractNumId="3" w15:restartNumberingAfterBreak="0">
    <w:nsid w:val="3E1B563F"/>
    <w:multiLevelType w:val="hybridMultilevel"/>
    <w:tmpl w:val="07A251DC"/>
    <w:lvl w:ilvl="0" w:tplc="A0C63DE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FE9296E"/>
    <w:multiLevelType w:val="multilevel"/>
    <w:tmpl w:val="1DA00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7960">
    <w:abstractNumId w:val="1"/>
  </w:num>
  <w:num w:numId="2" w16cid:durableId="1340430249">
    <w:abstractNumId w:val="2"/>
  </w:num>
  <w:num w:numId="3" w16cid:durableId="1424954692">
    <w:abstractNumId w:val="0"/>
  </w:num>
  <w:num w:numId="4" w16cid:durableId="1043140927">
    <w:abstractNumId w:val="3"/>
  </w:num>
  <w:num w:numId="5" w16cid:durableId="191142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C"/>
    <w:rsid w:val="00004920"/>
    <w:rsid w:val="000252E4"/>
    <w:rsid w:val="000279C6"/>
    <w:rsid w:val="0003019B"/>
    <w:rsid w:val="00030521"/>
    <w:rsid w:val="0003582B"/>
    <w:rsid w:val="00052533"/>
    <w:rsid w:val="00062105"/>
    <w:rsid w:val="000644CA"/>
    <w:rsid w:val="00070600"/>
    <w:rsid w:val="0007388A"/>
    <w:rsid w:val="000800DD"/>
    <w:rsid w:val="00093B81"/>
    <w:rsid w:val="000A6722"/>
    <w:rsid w:val="000C1FDA"/>
    <w:rsid w:val="000C41B3"/>
    <w:rsid w:val="000D7020"/>
    <w:rsid w:val="000E4835"/>
    <w:rsid w:val="000E5451"/>
    <w:rsid w:val="000F05C5"/>
    <w:rsid w:val="000F77E7"/>
    <w:rsid w:val="001051CC"/>
    <w:rsid w:val="0013042A"/>
    <w:rsid w:val="00131EAE"/>
    <w:rsid w:val="00153405"/>
    <w:rsid w:val="00160707"/>
    <w:rsid w:val="001701B3"/>
    <w:rsid w:val="00171F32"/>
    <w:rsid w:val="00175EC9"/>
    <w:rsid w:val="001E0F37"/>
    <w:rsid w:val="001E444B"/>
    <w:rsid w:val="00222363"/>
    <w:rsid w:val="00243845"/>
    <w:rsid w:val="00244782"/>
    <w:rsid w:val="002540D4"/>
    <w:rsid w:val="00262EA1"/>
    <w:rsid w:val="0026508C"/>
    <w:rsid w:val="00266CAF"/>
    <w:rsid w:val="00291178"/>
    <w:rsid w:val="00291962"/>
    <w:rsid w:val="002A232E"/>
    <w:rsid w:val="002B1C38"/>
    <w:rsid w:val="002B34DC"/>
    <w:rsid w:val="002E496A"/>
    <w:rsid w:val="002F58F3"/>
    <w:rsid w:val="003004FB"/>
    <w:rsid w:val="00314E72"/>
    <w:rsid w:val="00317D1F"/>
    <w:rsid w:val="00321472"/>
    <w:rsid w:val="00321730"/>
    <w:rsid w:val="003377FA"/>
    <w:rsid w:val="00353D5A"/>
    <w:rsid w:val="00374573"/>
    <w:rsid w:val="003748DF"/>
    <w:rsid w:val="00390C66"/>
    <w:rsid w:val="003A116C"/>
    <w:rsid w:val="003B2593"/>
    <w:rsid w:val="003B2770"/>
    <w:rsid w:val="003C3700"/>
    <w:rsid w:val="003C5BE0"/>
    <w:rsid w:val="003C7052"/>
    <w:rsid w:val="003E53F7"/>
    <w:rsid w:val="00404BFC"/>
    <w:rsid w:val="00420253"/>
    <w:rsid w:val="0042163F"/>
    <w:rsid w:val="0042794F"/>
    <w:rsid w:val="0043613B"/>
    <w:rsid w:val="00437DFC"/>
    <w:rsid w:val="004411D5"/>
    <w:rsid w:val="00461B4E"/>
    <w:rsid w:val="00482D0F"/>
    <w:rsid w:val="00495AD7"/>
    <w:rsid w:val="004A60B2"/>
    <w:rsid w:val="004B421A"/>
    <w:rsid w:val="004C432F"/>
    <w:rsid w:val="004E0934"/>
    <w:rsid w:val="004F3EE2"/>
    <w:rsid w:val="004F5E7D"/>
    <w:rsid w:val="00501B1A"/>
    <w:rsid w:val="00503537"/>
    <w:rsid w:val="0052504D"/>
    <w:rsid w:val="005376D5"/>
    <w:rsid w:val="00543CAE"/>
    <w:rsid w:val="00556B08"/>
    <w:rsid w:val="00567525"/>
    <w:rsid w:val="00567949"/>
    <w:rsid w:val="005A1055"/>
    <w:rsid w:val="005A37F5"/>
    <w:rsid w:val="005B5C71"/>
    <w:rsid w:val="005B5F14"/>
    <w:rsid w:val="005C0601"/>
    <w:rsid w:val="005C5E95"/>
    <w:rsid w:val="00611997"/>
    <w:rsid w:val="006128F9"/>
    <w:rsid w:val="006177D5"/>
    <w:rsid w:val="00626516"/>
    <w:rsid w:val="00657B31"/>
    <w:rsid w:val="00666698"/>
    <w:rsid w:val="00684D8E"/>
    <w:rsid w:val="006D6890"/>
    <w:rsid w:val="006E69A3"/>
    <w:rsid w:val="006E7BD8"/>
    <w:rsid w:val="006F1C8F"/>
    <w:rsid w:val="006F4447"/>
    <w:rsid w:val="007038AE"/>
    <w:rsid w:val="0070546C"/>
    <w:rsid w:val="00730883"/>
    <w:rsid w:val="00741C36"/>
    <w:rsid w:val="00742A6F"/>
    <w:rsid w:val="007446B1"/>
    <w:rsid w:val="00776607"/>
    <w:rsid w:val="007816BC"/>
    <w:rsid w:val="007832A3"/>
    <w:rsid w:val="007C32C2"/>
    <w:rsid w:val="007E3704"/>
    <w:rsid w:val="008025A2"/>
    <w:rsid w:val="00802D46"/>
    <w:rsid w:val="008160C8"/>
    <w:rsid w:val="00823BC8"/>
    <w:rsid w:val="00832FDC"/>
    <w:rsid w:val="00843806"/>
    <w:rsid w:val="00844FD4"/>
    <w:rsid w:val="00851D0E"/>
    <w:rsid w:val="00863C98"/>
    <w:rsid w:val="0087142F"/>
    <w:rsid w:val="00883FFE"/>
    <w:rsid w:val="00887FE5"/>
    <w:rsid w:val="008A1290"/>
    <w:rsid w:val="008A739B"/>
    <w:rsid w:val="008D6F2D"/>
    <w:rsid w:val="008E26A3"/>
    <w:rsid w:val="00902A92"/>
    <w:rsid w:val="00914324"/>
    <w:rsid w:val="00922079"/>
    <w:rsid w:val="009433F7"/>
    <w:rsid w:val="009535AB"/>
    <w:rsid w:val="00953A13"/>
    <w:rsid w:val="0096589C"/>
    <w:rsid w:val="00987401"/>
    <w:rsid w:val="009944D8"/>
    <w:rsid w:val="009948FD"/>
    <w:rsid w:val="009B5525"/>
    <w:rsid w:val="009C11C3"/>
    <w:rsid w:val="009D1C10"/>
    <w:rsid w:val="009D2AC0"/>
    <w:rsid w:val="009D7AD5"/>
    <w:rsid w:val="009F5717"/>
    <w:rsid w:val="00A129F5"/>
    <w:rsid w:val="00A400B6"/>
    <w:rsid w:val="00A51251"/>
    <w:rsid w:val="00A61A01"/>
    <w:rsid w:val="00A77BF0"/>
    <w:rsid w:val="00A8017C"/>
    <w:rsid w:val="00A9192C"/>
    <w:rsid w:val="00AB374E"/>
    <w:rsid w:val="00AB492B"/>
    <w:rsid w:val="00AB5EFD"/>
    <w:rsid w:val="00AB605C"/>
    <w:rsid w:val="00AD0BCD"/>
    <w:rsid w:val="00AD65A2"/>
    <w:rsid w:val="00AD661D"/>
    <w:rsid w:val="00B30C0F"/>
    <w:rsid w:val="00B3274C"/>
    <w:rsid w:val="00B34213"/>
    <w:rsid w:val="00B418E3"/>
    <w:rsid w:val="00B43720"/>
    <w:rsid w:val="00B505C4"/>
    <w:rsid w:val="00B51011"/>
    <w:rsid w:val="00B5356F"/>
    <w:rsid w:val="00B55750"/>
    <w:rsid w:val="00B56577"/>
    <w:rsid w:val="00B658D0"/>
    <w:rsid w:val="00B67796"/>
    <w:rsid w:val="00B81B3E"/>
    <w:rsid w:val="00B9666F"/>
    <w:rsid w:val="00BA2620"/>
    <w:rsid w:val="00BA30F3"/>
    <w:rsid w:val="00BA6F81"/>
    <w:rsid w:val="00BA74AC"/>
    <w:rsid w:val="00BB025E"/>
    <w:rsid w:val="00BB09B4"/>
    <w:rsid w:val="00BB237D"/>
    <w:rsid w:val="00BB4697"/>
    <w:rsid w:val="00BF4DFA"/>
    <w:rsid w:val="00BF7BF1"/>
    <w:rsid w:val="00C038D8"/>
    <w:rsid w:val="00C13F05"/>
    <w:rsid w:val="00C402C3"/>
    <w:rsid w:val="00C41735"/>
    <w:rsid w:val="00C47134"/>
    <w:rsid w:val="00C56201"/>
    <w:rsid w:val="00C56872"/>
    <w:rsid w:val="00C61EA6"/>
    <w:rsid w:val="00C71F05"/>
    <w:rsid w:val="00C724C7"/>
    <w:rsid w:val="00C76356"/>
    <w:rsid w:val="00CA7003"/>
    <w:rsid w:val="00CB49FE"/>
    <w:rsid w:val="00CB73C6"/>
    <w:rsid w:val="00CC78EC"/>
    <w:rsid w:val="00CD001B"/>
    <w:rsid w:val="00CE23EB"/>
    <w:rsid w:val="00CE7712"/>
    <w:rsid w:val="00D170A9"/>
    <w:rsid w:val="00D30E22"/>
    <w:rsid w:val="00D3309E"/>
    <w:rsid w:val="00D41E68"/>
    <w:rsid w:val="00D45EED"/>
    <w:rsid w:val="00D5171F"/>
    <w:rsid w:val="00D741C4"/>
    <w:rsid w:val="00D75182"/>
    <w:rsid w:val="00D8196A"/>
    <w:rsid w:val="00D86EEE"/>
    <w:rsid w:val="00DA0047"/>
    <w:rsid w:val="00DA01F7"/>
    <w:rsid w:val="00DA741A"/>
    <w:rsid w:val="00DB3275"/>
    <w:rsid w:val="00DB4992"/>
    <w:rsid w:val="00DB5A2E"/>
    <w:rsid w:val="00DC40F0"/>
    <w:rsid w:val="00DC6CF9"/>
    <w:rsid w:val="00DD10EC"/>
    <w:rsid w:val="00DD3C50"/>
    <w:rsid w:val="00DD3CB1"/>
    <w:rsid w:val="00DD4727"/>
    <w:rsid w:val="00DD51E5"/>
    <w:rsid w:val="00DD7ED1"/>
    <w:rsid w:val="00DE6390"/>
    <w:rsid w:val="00DF5C19"/>
    <w:rsid w:val="00E03DBC"/>
    <w:rsid w:val="00E134E5"/>
    <w:rsid w:val="00E26A8C"/>
    <w:rsid w:val="00E32DCE"/>
    <w:rsid w:val="00E70645"/>
    <w:rsid w:val="00E762D4"/>
    <w:rsid w:val="00E922D7"/>
    <w:rsid w:val="00EA49DE"/>
    <w:rsid w:val="00EB13C2"/>
    <w:rsid w:val="00EC0452"/>
    <w:rsid w:val="00EC546C"/>
    <w:rsid w:val="00ED0451"/>
    <w:rsid w:val="00EE0C79"/>
    <w:rsid w:val="00EE6720"/>
    <w:rsid w:val="00F34F66"/>
    <w:rsid w:val="00F538D5"/>
    <w:rsid w:val="00F726A5"/>
    <w:rsid w:val="00F73133"/>
    <w:rsid w:val="00F82811"/>
    <w:rsid w:val="00F92D1D"/>
    <w:rsid w:val="00FA092C"/>
    <w:rsid w:val="00FC269C"/>
    <w:rsid w:val="00FF0E67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655A"/>
  <w15:docId w15:val="{33070439-AE02-4375-A168-BCBA122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8" w:hanging="5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 Samila</dc:creator>
  <cp:lastModifiedBy>Войцеховська Марія Михайлівна</cp:lastModifiedBy>
  <cp:revision>7</cp:revision>
  <cp:lastPrinted>2024-11-18T10:18:00Z</cp:lastPrinted>
  <dcterms:created xsi:type="dcterms:W3CDTF">2024-11-18T10:32:00Z</dcterms:created>
  <dcterms:modified xsi:type="dcterms:W3CDTF">2024-11-18T12:28:00Z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PDF Architect 5</vt:lpwstr>
  </property>
  <property fmtid="{D5CDD505-2E9C-101B-9397-08002B2CF9AE}" pid="4" name="LastSaved">
    <vt:filetime>2024-07-03T00:00:00Z</vt:filetime>
  </property>
</Properties>
</file>