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8DFC" w14:textId="77777777" w:rsidR="00945120" w:rsidRDefault="00FA54F0">
      <w:pPr>
        <w:jc w:val="center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Ministry of Education and Science of Ukraine</w:t>
      </w:r>
    </w:p>
    <w:p w14:paraId="1CC9D411" w14:textId="77777777" w:rsidR="00945120" w:rsidRDefault="00FA54F0">
      <w:pPr>
        <w:jc w:val="center"/>
        <w:rPr>
          <w:rFonts w:cs="Arial"/>
          <w:sz w:val="22"/>
        </w:rPr>
      </w:pPr>
      <w:r>
        <w:rPr>
          <w:rFonts w:cs="Arial"/>
          <w:sz w:val="22"/>
          <w:lang w:val="en-US"/>
        </w:rPr>
        <w:t>Prydniprovska State Academy of Civil Engineering and Architecture</w:t>
      </w:r>
    </w:p>
    <w:p w14:paraId="05D949A6" w14:textId="77777777" w:rsidR="00945120" w:rsidRDefault="00FA54F0">
      <w:pPr>
        <w:jc w:val="center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Chernihiv Polytechnic National University</w:t>
      </w:r>
    </w:p>
    <w:p w14:paraId="7BEB24FE" w14:textId="77777777" w:rsidR="00945120" w:rsidRDefault="00FA54F0">
      <w:pPr>
        <w:jc w:val="center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State Research Institute of Building Constructions</w:t>
      </w:r>
    </w:p>
    <w:p w14:paraId="06F70D40" w14:textId="77777777" w:rsidR="00945120" w:rsidRDefault="00FA54F0">
      <w:pPr>
        <w:jc w:val="center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Academy of Civil Engineering of Ukraine</w:t>
      </w:r>
    </w:p>
    <w:p w14:paraId="4EC41628" w14:textId="77777777" w:rsidR="00945120" w:rsidRDefault="00FA54F0">
      <w:pPr>
        <w:pStyle w:val="a8"/>
        <w:ind w:left="0"/>
        <w:jc w:val="center"/>
        <w:rPr>
          <w:rFonts w:cs="Arial"/>
          <w:iCs/>
          <w:sz w:val="22"/>
          <w:shd w:val="clear" w:color="auto" w:fill="FFFFFF"/>
          <w:lang w:val="en-US"/>
        </w:rPr>
      </w:pPr>
      <w:r>
        <w:rPr>
          <w:rFonts w:cs="Arial"/>
          <w:iCs/>
          <w:sz w:val="22"/>
          <w:shd w:val="clear" w:color="auto" w:fill="FFFFFF"/>
          <w:lang w:val="en-US"/>
        </w:rPr>
        <w:t>Ancient Chernihiv National Architecture-Historical Sanctuary</w:t>
      </w:r>
      <w:r>
        <w:rPr>
          <w:rFonts w:cs="Arial"/>
          <w:iCs/>
          <w:sz w:val="22"/>
          <w:shd w:val="clear" w:color="auto" w:fill="FFFFFF"/>
        </w:rPr>
        <w:t xml:space="preserve"> </w:t>
      </w:r>
    </w:p>
    <w:p w14:paraId="5392E86D" w14:textId="77777777" w:rsidR="00945120" w:rsidRDefault="00FA54F0">
      <w:pPr>
        <w:pStyle w:val="a8"/>
        <w:ind w:left="0"/>
        <w:jc w:val="center"/>
        <w:rPr>
          <w:rStyle w:val="ab"/>
          <w:rFonts w:cs="Arial"/>
          <w:bCs/>
          <w:i w:val="0"/>
          <w:sz w:val="22"/>
        </w:rPr>
      </w:pPr>
      <w:r>
        <w:rPr>
          <w:rStyle w:val="ab"/>
          <w:rFonts w:cs="Arial"/>
          <w:bCs/>
          <w:i w:val="0"/>
          <w:sz w:val="22"/>
          <w:lang w:val="en-US"/>
        </w:rPr>
        <w:t>The Department for Urban Development and Architecture of Chernihiv State Regional Administration</w:t>
      </w:r>
      <w:r>
        <w:rPr>
          <w:rStyle w:val="ab"/>
          <w:rFonts w:cs="Arial"/>
          <w:bCs/>
          <w:i w:val="0"/>
          <w:sz w:val="22"/>
        </w:rPr>
        <w:t xml:space="preserve"> </w:t>
      </w:r>
    </w:p>
    <w:p w14:paraId="45EB8D04" w14:textId="77777777" w:rsidR="00945120" w:rsidRDefault="00FA54F0">
      <w:pPr>
        <w:jc w:val="center"/>
        <w:rPr>
          <w:rFonts w:cs="Arial"/>
          <w:sz w:val="22"/>
        </w:rPr>
      </w:pPr>
      <w:r>
        <w:rPr>
          <w:rFonts w:cs="Arial"/>
          <w:sz w:val="22"/>
          <w:lang w:val="en-US"/>
        </w:rPr>
        <w:t>Stroitel</w:t>
      </w:r>
      <w:r>
        <w:rPr>
          <w:rFonts w:cs="Arial"/>
          <w:sz w:val="22"/>
        </w:rPr>
        <w:t>-</w:t>
      </w:r>
      <w:r>
        <w:rPr>
          <w:rFonts w:cs="Arial"/>
          <w:sz w:val="22"/>
          <w:lang w:val="en-US"/>
        </w:rPr>
        <w:t>P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Private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Construction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and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Installation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Enterprise</w:t>
      </w:r>
      <w:r>
        <w:rPr>
          <w:rFonts w:cs="Arial"/>
          <w:sz w:val="22"/>
        </w:rPr>
        <w:t xml:space="preserve"> </w:t>
      </w:r>
    </w:p>
    <w:p w14:paraId="788DB01C" w14:textId="77777777" w:rsidR="00945120" w:rsidRDefault="00FA54F0">
      <w:pPr>
        <w:pStyle w:val="a8"/>
        <w:ind w:left="0"/>
        <w:jc w:val="center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UkrSiverBud Subsidiary Company</w:t>
      </w:r>
    </w:p>
    <w:p w14:paraId="6EAA2452" w14:textId="1F75C1E9" w:rsidR="00945120" w:rsidRDefault="00FA54F0">
      <w:pPr>
        <w:pStyle w:val="a8"/>
        <w:ind w:left="0"/>
        <w:jc w:val="center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FAVO</w:t>
      </w:r>
      <w:r>
        <w:rPr>
          <w:rFonts w:cs="Arial"/>
          <w:sz w:val="22"/>
          <w:lang w:val="en-US"/>
        </w:rPr>
        <w:t>RITE – ENERGOSERVICE LLC</w:t>
      </w:r>
    </w:p>
    <w:p w14:paraId="039CC1B8" w14:textId="3E304C5F" w:rsidR="00B43FCD" w:rsidRDefault="00B43FCD">
      <w:pPr>
        <w:pStyle w:val="a8"/>
        <w:ind w:left="0"/>
        <w:jc w:val="center"/>
        <w:rPr>
          <w:rFonts w:cs="Arial"/>
          <w:sz w:val="22"/>
          <w:lang w:val="en-US"/>
        </w:rPr>
      </w:pPr>
      <w:r>
        <w:rPr>
          <w:sz w:val="22"/>
          <w:lang w:val="en-US"/>
        </w:rPr>
        <w:t>Project “Promoting energy efficiency and implementing the EU Energy Efficiency Directive in Ukraine” of Deutsche Gesellschaft für Internationale Zusammenarbeit</w:t>
      </w:r>
      <w:r>
        <w:rPr>
          <w:sz w:val="22"/>
        </w:rPr>
        <w:t xml:space="preserve"> </w:t>
      </w:r>
      <w:r>
        <w:rPr>
          <w:sz w:val="22"/>
          <w:lang w:val="en-US"/>
        </w:rPr>
        <w:t>GmbH</w:t>
      </w:r>
    </w:p>
    <w:p w14:paraId="10404B43" w14:textId="77777777" w:rsidR="00945120" w:rsidRDefault="00FA54F0">
      <w:pPr>
        <w:pStyle w:val="a8"/>
        <w:ind w:left="0"/>
        <w:jc w:val="center"/>
        <w:rPr>
          <w:rFonts w:cs="Arial"/>
          <w:sz w:val="22"/>
        </w:rPr>
      </w:pPr>
      <w:r>
        <w:rPr>
          <w:rFonts w:cs="Arial"/>
          <w:sz w:val="22"/>
          <w:lang w:val="en-US"/>
        </w:rPr>
        <w:t>Non-Governmental Organization ECO MISTO</w:t>
      </w:r>
      <w:r>
        <w:rPr>
          <w:rFonts w:cs="Arial"/>
          <w:sz w:val="22"/>
        </w:rPr>
        <w:t xml:space="preserve"> </w:t>
      </w:r>
    </w:p>
    <w:p w14:paraId="0D940B5B" w14:textId="77777777" w:rsidR="00945120" w:rsidRDefault="00945120">
      <w:pPr>
        <w:jc w:val="center"/>
        <w:rPr>
          <w:rFonts w:cs="Arial"/>
          <w:sz w:val="22"/>
        </w:rPr>
      </w:pPr>
    </w:p>
    <w:p w14:paraId="03845683" w14:textId="293FCFA2" w:rsidR="00945120" w:rsidRDefault="00B43FCD">
      <w:pPr>
        <w:jc w:val="center"/>
        <w:rPr>
          <w:rFonts w:cs="Arial"/>
          <w:sz w:val="22"/>
        </w:rPr>
      </w:pPr>
      <w:r>
        <w:rPr>
          <w:rFonts w:cs="Arial"/>
          <w:sz w:val="22"/>
          <w:lang w:val="en-US"/>
        </w:rPr>
        <w:t>XIX</w:t>
      </w:r>
      <w:r w:rsidR="00FA54F0">
        <w:rPr>
          <w:rFonts w:cs="Arial"/>
          <w:sz w:val="22"/>
          <w:lang w:val="en-US"/>
        </w:rPr>
        <w:t xml:space="preserve"> INTERNATIONAL SCIENTIFIC AND PRACTICAL CONFERENCE</w:t>
      </w:r>
      <w:r w:rsidR="00FA54F0">
        <w:rPr>
          <w:rFonts w:cs="Arial"/>
          <w:sz w:val="22"/>
        </w:rPr>
        <w:t xml:space="preserve"> </w:t>
      </w:r>
    </w:p>
    <w:p w14:paraId="06F798C4" w14:textId="77777777" w:rsidR="00945120" w:rsidRDefault="00945120">
      <w:pPr>
        <w:jc w:val="center"/>
        <w:rPr>
          <w:rFonts w:cs="Arial"/>
          <w:sz w:val="22"/>
        </w:rPr>
      </w:pPr>
    </w:p>
    <w:p w14:paraId="065F6FEE" w14:textId="77777777" w:rsidR="00B43FCD" w:rsidRDefault="00FA54F0">
      <w:pPr>
        <w:jc w:val="center"/>
        <w:rPr>
          <w:color w:val="0066FF"/>
          <w:sz w:val="32"/>
          <w:szCs w:val="32"/>
          <w:lang w:val="en-US"/>
        </w:rPr>
      </w:pPr>
      <w:r>
        <w:rPr>
          <w:color w:val="0066FF"/>
          <w:sz w:val="32"/>
          <w:szCs w:val="32"/>
          <w:lang w:val="en-US"/>
        </w:rPr>
        <w:t>INNOVATIVE TECHNOLOGIES IN CONSTRUCTION,</w:t>
      </w:r>
    </w:p>
    <w:p w14:paraId="63AC3B04" w14:textId="669BE9A6" w:rsidR="00945120" w:rsidRDefault="00FA54F0">
      <w:pPr>
        <w:jc w:val="center"/>
        <w:rPr>
          <w:rFonts w:cs="Arial"/>
          <w:color w:val="0066FF"/>
          <w:sz w:val="32"/>
          <w:szCs w:val="32"/>
        </w:rPr>
      </w:pPr>
      <w:r>
        <w:rPr>
          <w:color w:val="0066FF"/>
          <w:sz w:val="32"/>
          <w:szCs w:val="32"/>
          <w:lang w:val="en-US"/>
        </w:rPr>
        <w:t>CIVIL ENGINEERING AND ARCHITECTURE</w:t>
      </w:r>
    </w:p>
    <w:p w14:paraId="616101E9" w14:textId="77777777" w:rsidR="00945120" w:rsidRDefault="00945120">
      <w:pPr>
        <w:jc w:val="center"/>
        <w:rPr>
          <w:rFonts w:cs="Arial"/>
          <w:sz w:val="22"/>
        </w:rPr>
      </w:pPr>
    </w:p>
    <w:p w14:paraId="61933257" w14:textId="77777777" w:rsidR="00945120" w:rsidRDefault="00FA54F0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20-21 </w:t>
      </w:r>
      <w:r>
        <w:rPr>
          <w:rFonts w:cs="Arial"/>
          <w:sz w:val="22"/>
          <w:lang w:val="en-US"/>
        </w:rPr>
        <w:t>September</w:t>
      </w:r>
      <w:r>
        <w:rPr>
          <w:rFonts w:cs="Arial"/>
          <w:sz w:val="22"/>
        </w:rPr>
        <w:t xml:space="preserve"> 2021 </w:t>
      </w:r>
    </w:p>
    <w:p w14:paraId="66FF269E" w14:textId="77777777" w:rsidR="00945120" w:rsidRDefault="00FA54F0">
      <w:pPr>
        <w:jc w:val="center"/>
        <w:rPr>
          <w:rFonts w:cs="Arial"/>
          <w:sz w:val="22"/>
        </w:rPr>
      </w:pPr>
      <w:r>
        <w:rPr>
          <w:rFonts w:cs="Arial"/>
          <w:sz w:val="22"/>
          <w:lang w:val="en-US"/>
        </w:rPr>
        <w:t>Chernihiv</w:t>
      </w:r>
      <w:r>
        <w:rPr>
          <w:rFonts w:cs="Arial"/>
          <w:sz w:val="22"/>
        </w:rPr>
        <w:t xml:space="preserve">, </w:t>
      </w:r>
      <w:r>
        <w:rPr>
          <w:rFonts w:cs="Arial"/>
          <w:sz w:val="22"/>
          <w:lang w:val="en-US"/>
        </w:rPr>
        <w:t>Ukraine</w:t>
      </w:r>
    </w:p>
    <w:p w14:paraId="657974A1" w14:textId="77777777" w:rsidR="00945120" w:rsidRDefault="00945120">
      <w:pPr>
        <w:rPr>
          <w:rFonts w:cs="Arial"/>
          <w:color w:val="000000" w:themeColor="text1"/>
          <w:sz w:val="22"/>
        </w:rPr>
      </w:pPr>
    </w:p>
    <w:p w14:paraId="1F51D2C1" w14:textId="5FBA1CFE" w:rsidR="00945120" w:rsidRDefault="00B43FCD" w:rsidP="00B43FCD">
      <w:pPr>
        <w:jc w:val="both"/>
        <w:rPr>
          <w:rFonts w:cs="Arial"/>
          <w:color w:val="000000" w:themeColor="text1"/>
          <w:sz w:val="22"/>
          <w:lang w:val="en-US"/>
        </w:rPr>
      </w:pPr>
      <w:r>
        <w:rPr>
          <w:sz w:val="22"/>
          <w:lang w:val="en-US"/>
        </w:rPr>
        <w:t>Dear colleagues, we</w:t>
      </w:r>
      <w:r>
        <w:rPr>
          <w:sz w:val="22"/>
          <w:lang w:val="en-US"/>
        </w:rPr>
        <w:t xml:space="preserve"> cordially</w:t>
      </w:r>
      <w:r>
        <w:rPr>
          <w:sz w:val="22"/>
          <w:lang w:val="en-US"/>
        </w:rPr>
        <w:t xml:space="preserve"> invite you to participate in the </w:t>
      </w:r>
      <w:r>
        <w:rPr>
          <w:sz w:val="22"/>
          <w:lang w:val="en-US"/>
        </w:rPr>
        <w:t>XIX</w:t>
      </w:r>
      <w:r>
        <w:rPr>
          <w:sz w:val="22"/>
          <w:lang w:val="en-US"/>
        </w:rPr>
        <w:t xml:space="preserve"> International Scientific and Practical Conference “Innovative Technologies in Construction, Civil Engineering and Architecture”.</w:t>
      </w:r>
      <w:r>
        <w:rPr>
          <w:sz w:val="22"/>
          <w:lang w:val="en-US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This conference will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bring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together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representatives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of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academia</w:t>
      </w:r>
      <w:r w:rsidR="00FA54F0">
        <w:rPr>
          <w:rFonts w:cs="Arial"/>
          <w:color w:val="000000" w:themeColor="text1"/>
          <w:sz w:val="22"/>
        </w:rPr>
        <w:t xml:space="preserve">, </w:t>
      </w:r>
      <w:r w:rsidR="00FA54F0">
        <w:rPr>
          <w:rFonts w:cs="Arial"/>
          <w:color w:val="000000" w:themeColor="text1"/>
          <w:sz w:val="22"/>
          <w:lang w:val="en-US"/>
        </w:rPr>
        <w:t>education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and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industry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with a view to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sharing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scientific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and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technical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information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along with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practical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expertise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in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the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fields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of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modern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construction</w:t>
      </w:r>
      <w:r w:rsidR="00FA54F0">
        <w:rPr>
          <w:rFonts w:cs="Arial"/>
          <w:color w:val="000000" w:themeColor="text1"/>
          <w:sz w:val="22"/>
        </w:rPr>
        <w:t xml:space="preserve">, </w:t>
      </w:r>
      <w:r w:rsidR="00FA54F0">
        <w:rPr>
          <w:rFonts w:cs="Arial"/>
          <w:color w:val="000000" w:themeColor="text1"/>
          <w:sz w:val="22"/>
          <w:lang w:val="en-US"/>
        </w:rPr>
        <w:t>civil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engineering, architecture and design, as well as identifying and discussing promising areas of research and current real-life problems</w:t>
      </w:r>
      <w:r w:rsidR="00FA54F0">
        <w:rPr>
          <w:rFonts w:cs="Arial"/>
          <w:color w:val="000000" w:themeColor="text1"/>
          <w:sz w:val="22"/>
        </w:rPr>
        <w:t xml:space="preserve">. </w:t>
      </w:r>
      <w:r w:rsidR="00FA54F0">
        <w:rPr>
          <w:rFonts w:cs="Arial"/>
          <w:color w:val="000000" w:themeColor="text1"/>
          <w:sz w:val="22"/>
          <w:lang w:val="en-US"/>
        </w:rPr>
        <w:t>The working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languages</w:t>
      </w:r>
      <w:r w:rsidR="00FA54F0">
        <w:rPr>
          <w:rFonts w:cs="Arial"/>
          <w:color w:val="000000" w:themeColor="text1"/>
          <w:sz w:val="22"/>
        </w:rPr>
        <w:t xml:space="preserve"> of the </w:t>
      </w:r>
      <w:r w:rsidR="00FA54F0">
        <w:rPr>
          <w:rFonts w:cs="Arial"/>
          <w:color w:val="000000" w:themeColor="text1"/>
          <w:sz w:val="22"/>
          <w:lang w:val="en-US"/>
        </w:rPr>
        <w:t>Conference are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English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and</w:t>
      </w:r>
      <w:r w:rsidR="00FA54F0">
        <w:rPr>
          <w:rFonts w:cs="Arial"/>
          <w:color w:val="000000" w:themeColor="text1"/>
          <w:sz w:val="22"/>
        </w:rPr>
        <w:t xml:space="preserve"> </w:t>
      </w:r>
      <w:r w:rsidR="00FA54F0">
        <w:rPr>
          <w:rFonts w:cs="Arial"/>
          <w:color w:val="000000" w:themeColor="text1"/>
          <w:sz w:val="22"/>
          <w:lang w:val="en-US"/>
        </w:rPr>
        <w:t>Ukrainian</w:t>
      </w:r>
      <w:r w:rsidR="00FA54F0">
        <w:rPr>
          <w:rFonts w:cs="Arial"/>
          <w:color w:val="000000" w:themeColor="text1"/>
          <w:sz w:val="22"/>
        </w:rPr>
        <w:t>.</w:t>
      </w:r>
    </w:p>
    <w:p w14:paraId="210EF01C" w14:textId="77777777" w:rsidR="00945120" w:rsidRDefault="00945120">
      <w:pPr>
        <w:jc w:val="both"/>
        <w:rPr>
          <w:rFonts w:cs="Arial"/>
          <w:color w:val="000000" w:themeColor="text1"/>
          <w:sz w:val="22"/>
        </w:rPr>
      </w:pPr>
    </w:p>
    <w:p w14:paraId="551E2C46" w14:textId="049164AA" w:rsidR="00945120" w:rsidRDefault="0009305D">
      <w:pPr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  <w:lang w:val="en-US"/>
        </w:rPr>
        <w:t>Scientific</w:t>
      </w:r>
      <w:r w:rsidR="00FA54F0">
        <w:rPr>
          <w:rFonts w:cs="Arial"/>
          <w:b/>
          <w:color w:val="000000" w:themeColor="text1"/>
          <w:sz w:val="22"/>
        </w:rPr>
        <w:t xml:space="preserve"> </w:t>
      </w:r>
      <w:r w:rsidR="00FA54F0">
        <w:rPr>
          <w:rFonts w:cs="Arial"/>
          <w:b/>
          <w:color w:val="000000" w:themeColor="text1"/>
          <w:sz w:val="22"/>
          <w:lang w:val="en-US"/>
        </w:rPr>
        <w:t>Committee</w:t>
      </w:r>
    </w:p>
    <w:p w14:paraId="01956BED" w14:textId="77777777" w:rsidR="00945120" w:rsidRDefault="00945120">
      <w:pPr>
        <w:rPr>
          <w:rFonts w:cs="Arial"/>
          <w:color w:val="000000" w:themeColor="text1"/>
          <w:sz w:val="22"/>
        </w:rPr>
      </w:pPr>
    </w:p>
    <w:p w14:paraId="5C5A0530" w14:textId="4F3F14B3" w:rsidR="00945120" w:rsidRDefault="00FA54F0" w:rsidP="00C17984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Savytskyi</w:t>
      </w:r>
      <w:r w:rsidR="00A71149">
        <w:rPr>
          <w:rFonts w:cs="Arial"/>
          <w:color w:val="000000" w:themeColor="text1"/>
          <w:sz w:val="22"/>
          <w:lang w:val="en-US"/>
        </w:rPr>
        <w:t xml:space="preserve"> </w:t>
      </w:r>
      <w:r w:rsidR="00A71149">
        <w:rPr>
          <w:rFonts w:cs="Arial"/>
          <w:color w:val="000000" w:themeColor="text1"/>
          <w:sz w:val="22"/>
          <w:lang w:val="en-US"/>
        </w:rPr>
        <w:t>M</w:t>
      </w:r>
      <w:r w:rsidR="00A71149">
        <w:rPr>
          <w:rFonts w:cs="Arial"/>
          <w:color w:val="000000" w:themeColor="text1"/>
          <w:sz w:val="22"/>
        </w:rPr>
        <w:t>.</w:t>
      </w:r>
      <w:r w:rsidR="00A71149">
        <w:rPr>
          <w:rFonts w:cs="Arial"/>
          <w:color w:val="000000" w:themeColor="text1"/>
          <w:sz w:val="22"/>
          <w:lang w:val="en-US"/>
        </w:rPr>
        <w:t>V</w:t>
      </w:r>
      <w:r w:rsidR="00A71149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sz w:val="22"/>
          <w:lang w:val="en-US"/>
        </w:rPr>
        <w:t>Rector of Prydniprovska State Academy of Civil Engineering and Architecture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Prof., D</w:t>
      </w:r>
      <w:r w:rsidR="00A71149">
        <w:rPr>
          <w:rFonts w:cs="Arial"/>
          <w:color w:val="000000" w:themeColor="text1"/>
          <w:sz w:val="22"/>
          <w:lang w:val="en-US"/>
        </w:rPr>
        <w:t>r</w:t>
      </w:r>
      <w:r>
        <w:rPr>
          <w:rFonts w:cs="Arial"/>
          <w:color w:val="000000" w:themeColor="text1"/>
          <w:sz w:val="22"/>
          <w:lang w:val="en-US"/>
        </w:rPr>
        <w:t>.</w:t>
      </w:r>
      <w:r w:rsidR="00A71149">
        <w:rPr>
          <w:rFonts w:cs="Arial"/>
          <w:color w:val="000000" w:themeColor="text1"/>
          <w:sz w:val="22"/>
          <w:lang w:val="en-US"/>
        </w:rPr>
        <w:t>Sc</w:t>
      </w:r>
      <w:r>
        <w:rPr>
          <w:rFonts w:cs="Arial"/>
          <w:color w:val="000000" w:themeColor="text1"/>
          <w:sz w:val="22"/>
          <w:lang w:val="en-US"/>
        </w:rPr>
        <w:t>.</w:t>
      </w:r>
      <w:r>
        <w:rPr>
          <w:rFonts w:cs="Arial"/>
          <w:color w:val="000000" w:themeColor="text1"/>
          <w:sz w:val="22"/>
        </w:rPr>
        <w:t xml:space="preserve"> (</w:t>
      </w:r>
      <w:r>
        <w:rPr>
          <w:rFonts w:cs="Arial"/>
          <w:color w:val="000000" w:themeColor="text1"/>
          <w:sz w:val="22"/>
          <w:lang w:val="en-US"/>
        </w:rPr>
        <w:t>Chair</w:t>
      </w:r>
      <w:r w:rsidR="00A71149">
        <w:rPr>
          <w:rFonts w:cs="Arial"/>
          <w:color w:val="000000" w:themeColor="text1"/>
          <w:sz w:val="22"/>
          <w:lang w:val="en-US"/>
        </w:rPr>
        <w:t>person</w:t>
      </w:r>
      <w:r>
        <w:rPr>
          <w:rFonts w:cs="Arial"/>
          <w:color w:val="000000" w:themeColor="text1"/>
          <w:sz w:val="22"/>
          <w:lang w:val="en-US"/>
        </w:rPr>
        <w:t xml:space="preserve"> of the Committee</w:t>
      </w:r>
      <w:r>
        <w:rPr>
          <w:rFonts w:cs="Arial"/>
          <w:color w:val="000000" w:themeColor="text1"/>
          <w:sz w:val="22"/>
        </w:rPr>
        <w:t>)</w:t>
      </w:r>
    </w:p>
    <w:p w14:paraId="0485F515" w14:textId="2531951F" w:rsidR="00945120" w:rsidRDefault="00FA54F0" w:rsidP="00C17984">
      <w:pPr>
        <w:rPr>
          <w:rFonts w:cs="Arial"/>
          <w:sz w:val="22"/>
        </w:rPr>
      </w:pPr>
      <w:r>
        <w:rPr>
          <w:rFonts w:cs="Arial"/>
          <w:color w:val="000000" w:themeColor="text1"/>
          <w:sz w:val="22"/>
          <w:lang w:val="en-US"/>
        </w:rPr>
        <w:t>Novomlynets</w:t>
      </w:r>
      <w:r w:rsidR="00C17984">
        <w:rPr>
          <w:rFonts w:cs="Arial"/>
          <w:color w:val="000000" w:themeColor="text1"/>
          <w:sz w:val="22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O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O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Rector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of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sz w:val="22"/>
          <w:lang w:val="en-US"/>
        </w:rPr>
        <w:t>Chernihiv Polytechnic National University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Prof., D</w:t>
      </w:r>
      <w:r w:rsidR="00EC6157">
        <w:rPr>
          <w:rFonts w:cs="Arial"/>
          <w:color w:val="000000" w:themeColor="text1"/>
          <w:sz w:val="22"/>
          <w:lang w:val="en-US"/>
        </w:rPr>
        <w:t>r</w:t>
      </w:r>
      <w:r>
        <w:rPr>
          <w:rFonts w:cs="Arial"/>
          <w:color w:val="000000" w:themeColor="text1"/>
          <w:sz w:val="22"/>
          <w:lang w:val="en-US"/>
        </w:rPr>
        <w:t>.</w:t>
      </w:r>
      <w:r w:rsidR="00EC6157">
        <w:rPr>
          <w:rFonts w:cs="Arial"/>
          <w:color w:val="000000" w:themeColor="text1"/>
          <w:sz w:val="22"/>
          <w:lang w:val="en-US"/>
        </w:rPr>
        <w:t>Sc</w:t>
      </w:r>
      <w:r>
        <w:rPr>
          <w:rFonts w:cs="Arial"/>
          <w:color w:val="000000" w:themeColor="text1"/>
          <w:sz w:val="22"/>
          <w:lang w:val="en-US"/>
        </w:rPr>
        <w:t xml:space="preserve">. </w:t>
      </w:r>
      <w:r>
        <w:rPr>
          <w:rFonts w:cs="Arial"/>
          <w:color w:val="000000" w:themeColor="text1"/>
          <w:sz w:val="22"/>
        </w:rPr>
        <w:t>(</w:t>
      </w:r>
      <w:r>
        <w:rPr>
          <w:rFonts w:cs="Arial"/>
          <w:color w:val="000000" w:themeColor="text1"/>
          <w:sz w:val="22"/>
          <w:lang w:val="en-US"/>
        </w:rPr>
        <w:t>Co- Chair</w:t>
      </w:r>
      <w:r w:rsidR="00A71149">
        <w:rPr>
          <w:rFonts w:cs="Arial"/>
          <w:color w:val="000000" w:themeColor="text1"/>
          <w:sz w:val="22"/>
          <w:lang w:val="en-US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of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the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Committee</w:t>
      </w:r>
      <w:r>
        <w:rPr>
          <w:rFonts w:cs="Arial"/>
          <w:color w:val="000000" w:themeColor="text1"/>
          <w:sz w:val="22"/>
        </w:rPr>
        <w:t>)</w:t>
      </w:r>
    </w:p>
    <w:p w14:paraId="2217E220" w14:textId="7D591CD7" w:rsidR="00945120" w:rsidRDefault="00FA54F0" w:rsidP="00C17984">
      <w:pPr>
        <w:rPr>
          <w:rFonts w:cs="Arial"/>
          <w:sz w:val="22"/>
        </w:rPr>
      </w:pPr>
      <w:r>
        <w:rPr>
          <w:rFonts w:cs="Arial"/>
          <w:color w:val="000000" w:themeColor="text1"/>
          <w:sz w:val="22"/>
          <w:lang w:val="en-US"/>
        </w:rPr>
        <w:t>Fareniuk</w:t>
      </w:r>
      <w:r w:rsidR="00C17984">
        <w:rPr>
          <w:rFonts w:cs="Arial"/>
          <w:color w:val="000000" w:themeColor="text1"/>
          <w:sz w:val="22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H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H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Director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of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the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sz w:val="22"/>
          <w:lang w:val="en-US"/>
        </w:rPr>
        <w:t>State Research Institute of Building Constructions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 xml:space="preserve">Prof., </w:t>
      </w:r>
      <w:r w:rsidR="00C17984">
        <w:rPr>
          <w:rFonts w:cs="Arial"/>
          <w:color w:val="000000" w:themeColor="text1"/>
          <w:sz w:val="22"/>
          <w:lang w:val="en-US"/>
        </w:rPr>
        <w:t>Dr.Sc.</w:t>
      </w:r>
      <w:r>
        <w:rPr>
          <w:rFonts w:cs="Arial"/>
          <w:color w:val="000000" w:themeColor="text1"/>
          <w:sz w:val="22"/>
        </w:rPr>
        <w:t xml:space="preserve"> (</w:t>
      </w:r>
      <w:r>
        <w:rPr>
          <w:rFonts w:cs="Arial"/>
          <w:color w:val="000000" w:themeColor="text1"/>
          <w:sz w:val="22"/>
          <w:lang w:val="en-US"/>
        </w:rPr>
        <w:t>Co- Chair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of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the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Committee</w:t>
      </w:r>
      <w:r>
        <w:rPr>
          <w:rFonts w:cs="Arial"/>
          <w:color w:val="000000" w:themeColor="text1"/>
          <w:sz w:val="22"/>
        </w:rPr>
        <w:t>)</w:t>
      </w:r>
    </w:p>
    <w:p w14:paraId="094AA1A5" w14:textId="3E76EDCF" w:rsidR="00945120" w:rsidRDefault="00FA54F0" w:rsidP="00C17984">
      <w:pPr>
        <w:rPr>
          <w:rFonts w:cs="Arial"/>
          <w:sz w:val="22"/>
        </w:rPr>
      </w:pPr>
      <w:r>
        <w:rPr>
          <w:rFonts w:cs="Arial"/>
          <w:color w:val="000000" w:themeColor="text1"/>
          <w:sz w:val="22"/>
          <w:lang w:val="en-US"/>
        </w:rPr>
        <w:t>N</w:t>
      </w:r>
      <w:r>
        <w:rPr>
          <w:rFonts w:cs="Arial"/>
          <w:color w:val="000000" w:themeColor="text1"/>
          <w:sz w:val="22"/>
          <w:lang w:val="en-US"/>
        </w:rPr>
        <w:t>azarenko</w:t>
      </w:r>
      <w:r w:rsidR="00C17984">
        <w:rPr>
          <w:rFonts w:cs="Arial"/>
          <w:color w:val="000000" w:themeColor="text1"/>
          <w:sz w:val="22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I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I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President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of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the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sz w:val="22"/>
          <w:lang w:val="en-US"/>
        </w:rPr>
        <w:t>Academy of Civil Engineering of Ukraine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 xml:space="preserve">Prof., </w:t>
      </w:r>
      <w:r w:rsidR="00C17984">
        <w:rPr>
          <w:rFonts w:cs="Arial"/>
          <w:color w:val="000000" w:themeColor="text1"/>
          <w:sz w:val="22"/>
          <w:lang w:val="en-US"/>
        </w:rPr>
        <w:t>Dr.Sc.</w:t>
      </w:r>
      <w:r>
        <w:rPr>
          <w:rFonts w:cs="Arial"/>
          <w:color w:val="000000" w:themeColor="text1"/>
          <w:sz w:val="22"/>
          <w:lang w:val="en-US"/>
        </w:rPr>
        <w:t xml:space="preserve"> </w:t>
      </w:r>
      <w:r>
        <w:rPr>
          <w:rFonts w:cs="Arial"/>
          <w:color w:val="000000" w:themeColor="text1"/>
          <w:sz w:val="22"/>
        </w:rPr>
        <w:t>(</w:t>
      </w:r>
      <w:r>
        <w:rPr>
          <w:rFonts w:cs="Arial"/>
          <w:color w:val="000000" w:themeColor="text1"/>
          <w:sz w:val="22"/>
          <w:lang w:val="en-US"/>
        </w:rPr>
        <w:t xml:space="preserve">Co- </w:t>
      </w:r>
      <w:r>
        <w:rPr>
          <w:rFonts w:cs="Arial"/>
          <w:color w:val="000000" w:themeColor="text1"/>
          <w:sz w:val="22"/>
          <w:lang w:val="en-US"/>
        </w:rPr>
        <w:t>Chair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of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the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Committee</w:t>
      </w:r>
      <w:r>
        <w:rPr>
          <w:rFonts w:cs="Arial"/>
          <w:color w:val="000000" w:themeColor="text1"/>
          <w:sz w:val="22"/>
        </w:rPr>
        <w:t>)</w:t>
      </w:r>
    </w:p>
    <w:p w14:paraId="0F27FD61" w14:textId="63623E75" w:rsidR="00945120" w:rsidRDefault="00FA54F0" w:rsidP="00C17984">
      <w:pPr>
        <w:rPr>
          <w:rFonts w:cs="Arial"/>
          <w:sz w:val="22"/>
          <w:lang w:val="en-US"/>
        </w:rPr>
      </w:pPr>
      <w:r>
        <w:rPr>
          <w:rFonts w:cs="Arial"/>
          <w:color w:val="000000" w:themeColor="text1"/>
          <w:sz w:val="22"/>
          <w:lang w:val="en-US"/>
        </w:rPr>
        <w:t>Popov</w:t>
      </w:r>
      <w:r w:rsidR="00C17984">
        <w:rPr>
          <w:rFonts w:cs="Arial"/>
          <w:color w:val="000000" w:themeColor="text1"/>
          <w:sz w:val="22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V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I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President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of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sz w:val="22"/>
          <w:lang w:val="en-US"/>
        </w:rPr>
        <w:t>Stroitel</w:t>
      </w:r>
      <w:r>
        <w:rPr>
          <w:rFonts w:cs="Arial"/>
          <w:sz w:val="22"/>
        </w:rPr>
        <w:t>-</w:t>
      </w:r>
      <w:r>
        <w:rPr>
          <w:rFonts w:cs="Arial"/>
          <w:sz w:val="22"/>
          <w:lang w:val="en-US"/>
        </w:rPr>
        <w:t>P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Private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Construction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and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Installation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Enterprise</w:t>
      </w:r>
      <w:r>
        <w:rPr>
          <w:rFonts w:cs="Arial"/>
          <w:sz w:val="22"/>
        </w:rPr>
        <w:t xml:space="preserve"> </w:t>
      </w:r>
      <w:r>
        <w:rPr>
          <w:rFonts w:cs="Arial"/>
          <w:color w:val="000000" w:themeColor="text1"/>
          <w:sz w:val="22"/>
        </w:rPr>
        <w:t>(</w:t>
      </w:r>
      <w:r>
        <w:rPr>
          <w:rFonts w:cs="Arial"/>
          <w:color w:val="000000" w:themeColor="text1"/>
          <w:sz w:val="22"/>
          <w:lang w:val="en-US"/>
        </w:rPr>
        <w:t>Co-</w:t>
      </w:r>
      <w:r>
        <w:rPr>
          <w:rFonts w:cs="Arial"/>
          <w:color w:val="000000" w:themeColor="text1"/>
          <w:sz w:val="22"/>
          <w:lang w:val="en-US"/>
        </w:rPr>
        <w:t>Chair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of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the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Committee</w:t>
      </w:r>
      <w:r>
        <w:rPr>
          <w:rFonts w:cs="Arial"/>
          <w:color w:val="000000" w:themeColor="text1"/>
          <w:sz w:val="22"/>
        </w:rPr>
        <w:t>)</w:t>
      </w:r>
      <w:r>
        <w:rPr>
          <w:rFonts w:cs="Arial"/>
          <w:color w:val="000000" w:themeColor="text1"/>
          <w:sz w:val="22"/>
          <w:lang w:val="en-US"/>
        </w:rPr>
        <w:t xml:space="preserve"> </w:t>
      </w:r>
    </w:p>
    <w:p w14:paraId="0C301BD4" w14:textId="3DBFD162" w:rsidR="00945120" w:rsidRDefault="00FA54F0">
      <w:pPr>
        <w:spacing w:before="12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Blikharskyi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Z.Y.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Lviv Polytechnic National University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 xml:space="preserve">Prof., </w:t>
      </w:r>
      <w:r w:rsidR="00C17984">
        <w:rPr>
          <w:rFonts w:cs="Arial"/>
          <w:color w:val="000000" w:themeColor="text1"/>
          <w:sz w:val="22"/>
          <w:lang w:val="en-US"/>
        </w:rPr>
        <w:t>Dr.Sc.</w:t>
      </w:r>
    </w:p>
    <w:p w14:paraId="2CA8403A" w14:textId="0FFB3928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Brynzin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Y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V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LLC</w:t>
      </w:r>
      <w:r>
        <w:rPr>
          <w:rFonts w:cs="Arial"/>
          <w:color w:val="000000" w:themeColor="text1"/>
          <w:sz w:val="22"/>
        </w:rPr>
        <w:t xml:space="preserve"> “</w:t>
      </w:r>
      <w:r>
        <w:rPr>
          <w:rFonts w:cs="Arial"/>
          <w:color w:val="000000" w:themeColor="text1"/>
          <w:sz w:val="22"/>
          <w:lang w:val="en-US"/>
        </w:rPr>
        <w:t>UDC</w:t>
      </w:r>
      <w:r>
        <w:rPr>
          <w:rFonts w:cs="Arial"/>
          <w:color w:val="000000" w:themeColor="text1"/>
          <w:sz w:val="22"/>
        </w:rPr>
        <w:t xml:space="preserve">”, </w:t>
      </w:r>
      <w:r>
        <w:rPr>
          <w:rFonts w:cs="Arial"/>
          <w:color w:val="000000" w:themeColor="text1"/>
          <w:sz w:val="22"/>
          <w:lang w:val="en-US"/>
        </w:rPr>
        <w:t>PhD</w:t>
      </w:r>
    </w:p>
    <w:p w14:paraId="4DB4AAFD" w14:textId="2D663237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shd w:val="clear" w:color="auto" w:fill="FFFFFF"/>
          <w:lang w:val="en-US"/>
        </w:rPr>
        <w:t>Veresha</w:t>
      </w:r>
      <w:r w:rsidR="00C17984">
        <w:rPr>
          <w:rFonts w:cs="Arial"/>
          <w:color w:val="000000" w:themeColor="text1"/>
          <w:sz w:val="22"/>
          <w:shd w:val="clear" w:color="auto" w:fill="FFFFFF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shd w:val="clear" w:color="auto" w:fill="FFFFFF"/>
          <w:lang w:val="en-US"/>
        </w:rPr>
        <w:t>V</w:t>
      </w:r>
      <w:r w:rsidR="00C17984">
        <w:rPr>
          <w:rFonts w:cs="Arial"/>
          <w:color w:val="000000" w:themeColor="text1"/>
          <w:sz w:val="22"/>
          <w:shd w:val="clear" w:color="auto" w:fill="FFFFFF"/>
        </w:rPr>
        <w:t>.</w:t>
      </w:r>
      <w:r w:rsidR="00C17984">
        <w:rPr>
          <w:rFonts w:cs="Arial"/>
          <w:color w:val="000000" w:themeColor="text1"/>
          <w:sz w:val="22"/>
          <w:shd w:val="clear" w:color="auto" w:fill="FFFFFF"/>
          <w:lang w:val="en-US"/>
        </w:rPr>
        <w:t>F</w:t>
      </w:r>
      <w:r w:rsidR="00C17984">
        <w:rPr>
          <w:rFonts w:cs="Arial"/>
          <w:color w:val="000000" w:themeColor="text1"/>
          <w:sz w:val="22"/>
          <w:shd w:val="clear" w:color="auto" w:fill="FFFFFF"/>
        </w:rPr>
        <w:t>.</w:t>
      </w:r>
      <w:r>
        <w:rPr>
          <w:rFonts w:cs="Arial"/>
          <w:color w:val="000000" w:themeColor="text1"/>
          <w:sz w:val="22"/>
          <w:shd w:val="clear" w:color="auto" w:fill="FFFFFF"/>
        </w:rPr>
        <w:t xml:space="preserve">, </w:t>
      </w:r>
      <w:r>
        <w:rPr>
          <w:rFonts w:cs="Arial"/>
          <w:color w:val="000000" w:themeColor="text1"/>
          <w:sz w:val="22"/>
          <w:shd w:val="clear" w:color="auto" w:fill="FFFFFF"/>
          <w:lang w:val="en-US"/>
        </w:rPr>
        <w:t xml:space="preserve">UkrSiverBud Subsidiary Company </w:t>
      </w:r>
    </w:p>
    <w:p w14:paraId="27109569" w14:textId="36E2D3BB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Danishevsky</w:t>
      </w:r>
      <w:r w:rsidR="00C17984">
        <w:rPr>
          <w:rFonts w:cs="Arial"/>
          <w:color w:val="000000" w:themeColor="text1"/>
          <w:sz w:val="22"/>
          <w:lang w:val="en-US"/>
        </w:rPr>
        <w:t xml:space="preserve">y </w:t>
      </w:r>
      <w:r w:rsidR="00C17984">
        <w:rPr>
          <w:rFonts w:cs="Arial"/>
          <w:color w:val="000000" w:themeColor="text1"/>
          <w:sz w:val="22"/>
          <w:lang w:val="en-US"/>
        </w:rPr>
        <w:t>V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V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PSACEA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Prof</w:t>
      </w:r>
      <w:r>
        <w:rPr>
          <w:rFonts w:cs="Arial"/>
          <w:color w:val="000000" w:themeColor="text1"/>
          <w:sz w:val="22"/>
        </w:rPr>
        <w:t xml:space="preserve">., </w:t>
      </w:r>
      <w:r w:rsidR="00C17984">
        <w:rPr>
          <w:rFonts w:cs="Arial"/>
          <w:color w:val="000000" w:themeColor="text1"/>
          <w:sz w:val="22"/>
          <w:lang w:val="en-US"/>
        </w:rPr>
        <w:t>Dr.Sc.</w:t>
      </w:r>
    </w:p>
    <w:p w14:paraId="4240AD65" w14:textId="6906B8C1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Yevs</w:t>
      </w:r>
      <w:r>
        <w:rPr>
          <w:rFonts w:cs="Arial"/>
          <w:color w:val="000000" w:themeColor="text1"/>
          <w:sz w:val="22"/>
          <w:lang w:val="en-US"/>
        </w:rPr>
        <w:t>e</w:t>
      </w:r>
      <w:r>
        <w:rPr>
          <w:rFonts w:cs="Arial"/>
          <w:color w:val="000000" w:themeColor="text1"/>
          <w:sz w:val="22"/>
          <w:lang w:val="en-US"/>
        </w:rPr>
        <w:t>eva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H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P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PSACEA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Prof</w:t>
      </w:r>
      <w:r>
        <w:rPr>
          <w:rFonts w:cs="Arial"/>
          <w:color w:val="000000" w:themeColor="text1"/>
          <w:sz w:val="22"/>
        </w:rPr>
        <w:t xml:space="preserve">., </w:t>
      </w:r>
      <w:r w:rsidR="00C17984">
        <w:rPr>
          <w:sz w:val="22"/>
          <w:lang w:val="en-US"/>
        </w:rPr>
        <w:t>Dr.Sc.</w:t>
      </w:r>
    </w:p>
    <w:p w14:paraId="4648C3C6" w14:textId="24F51CD4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Yehorov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Y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A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PSACEA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Prof</w:t>
      </w:r>
      <w:r>
        <w:rPr>
          <w:rFonts w:cs="Arial"/>
          <w:color w:val="000000" w:themeColor="text1"/>
          <w:sz w:val="22"/>
        </w:rPr>
        <w:t xml:space="preserve">., </w:t>
      </w:r>
      <w:r w:rsidR="00C17984">
        <w:rPr>
          <w:rFonts w:cs="Arial"/>
          <w:color w:val="000000" w:themeColor="text1"/>
          <w:sz w:val="22"/>
          <w:lang w:val="en-US"/>
        </w:rPr>
        <w:t>Dr.Sc.</w:t>
      </w:r>
    </w:p>
    <w:p w14:paraId="708B52BA" w14:textId="3463D6F5" w:rsidR="00945120" w:rsidRDefault="00FA54F0">
      <w:pPr>
        <w:rPr>
          <w:rFonts w:cs="Arial"/>
          <w:color w:val="000000" w:themeColor="text1"/>
          <w:sz w:val="22"/>
        </w:rPr>
      </w:pPr>
      <w:r>
        <w:rPr>
          <w:sz w:val="22"/>
          <w:lang w:val="de-DE"/>
        </w:rPr>
        <w:t>Yurieva</w:t>
      </w:r>
      <w:r w:rsidR="00C17984">
        <w:rPr>
          <w:sz w:val="22"/>
          <w:lang w:val="de-DE"/>
        </w:rPr>
        <w:t xml:space="preserve"> </w:t>
      </w:r>
      <w:r w:rsidR="00C17984">
        <w:rPr>
          <w:sz w:val="22"/>
          <w:lang w:val="de-DE"/>
        </w:rPr>
        <w:t>I</w:t>
      </w:r>
      <w:r w:rsidR="00C17984">
        <w:rPr>
          <w:sz w:val="22"/>
        </w:rPr>
        <w:t>.</w:t>
      </w:r>
      <w:r>
        <w:rPr>
          <w:sz w:val="22"/>
        </w:rPr>
        <w:t xml:space="preserve">, </w:t>
      </w:r>
      <w:r>
        <w:rPr>
          <w:sz w:val="22"/>
          <w:lang w:val="de-DE"/>
        </w:rPr>
        <w:t>Deutsche Gesellschaft für Internationale Zusammenarbeit GmbH</w:t>
      </w:r>
      <w:r>
        <w:rPr>
          <w:sz w:val="22"/>
        </w:rPr>
        <w:t xml:space="preserve"> </w:t>
      </w:r>
    </w:p>
    <w:p w14:paraId="2BF19492" w14:textId="4F739C08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Kirichek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Y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O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PSACEA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Prof</w:t>
      </w:r>
      <w:r>
        <w:rPr>
          <w:rFonts w:cs="Arial"/>
          <w:color w:val="000000" w:themeColor="text1"/>
          <w:sz w:val="22"/>
        </w:rPr>
        <w:t xml:space="preserve">., </w:t>
      </w:r>
      <w:r w:rsidR="00C17984">
        <w:rPr>
          <w:rFonts w:cs="Arial"/>
          <w:color w:val="000000" w:themeColor="text1"/>
          <w:sz w:val="22"/>
          <w:lang w:val="en-US"/>
        </w:rPr>
        <w:t>Dr.Sc.</w:t>
      </w:r>
    </w:p>
    <w:p w14:paraId="6DDD6733" w14:textId="520474A2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Korzachenko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M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M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sz w:val="22"/>
          <w:lang w:val="en-US"/>
        </w:rPr>
        <w:t>Chernihiv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Polytechnic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National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University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PhD</w:t>
      </w:r>
    </w:p>
    <w:p w14:paraId="61CCF846" w14:textId="0AA40946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Nahornyi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D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V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Olvia Trading and Production Corporation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PhD</w:t>
      </w:r>
    </w:p>
    <w:p w14:paraId="0F5D933D" w14:textId="45C645AF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Nikiforova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T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D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PSACEA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Prof</w:t>
      </w:r>
      <w:r>
        <w:rPr>
          <w:rFonts w:cs="Arial"/>
          <w:color w:val="000000" w:themeColor="text1"/>
          <w:sz w:val="22"/>
        </w:rPr>
        <w:t xml:space="preserve">., </w:t>
      </w:r>
      <w:r w:rsidR="00C17984">
        <w:rPr>
          <w:rFonts w:cs="Arial"/>
          <w:color w:val="000000" w:themeColor="text1"/>
          <w:sz w:val="22"/>
          <w:lang w:val="en-US"/>
        </w:rPr>
        <w:t>Dr.Sc.</w:t>
      </w:r>
    </w:p>
    <w:p w14:paraId="13E63DAA" w14:textId="453A0EAA" w:rsidR="00945120" w:rsidRPr="00C17984" w:rsidRDefault="00FA54F0">
      <w:pPr>
        <w:rPr>
          <w:rFonts w:cs="Arial"/>
          <w:color w:val="000000" w:themeColor="text1"/>
          <w:sz w:val="22"/>
          <w:lang w:val="en-US"/>
        </w:rPr>
      </w:pPr>
      <w:r>
        <w:rPr>
          <w:rFonts w:cs="Arial"/>
          <w:color w:val="000000" w:themeColor="text1"/>
          <w:sz w:val="22"/>
          <w:lang w:val="it-CH"/>
        </w:rPr>
        <w:t>Orlovska</w:t>
      </w:r>
      <w:r w:rsidR="00C17984">
        <w:rPr>
          <w:rFonts w:cs="Arial"/>
          <w:color w:val="000000" w:themeColor="text1"/>
          <w:sz w:val="22"/>
          <w:lang w:val="it-CH"/>
        </w:rPr>
        <w:t xml:space="preserve"> </w:t>
      </w:r>
      <w:r w:rsidR="00C17984">
        <w:rPr>
          <w:rFonts w:cs="Arial"/>
          <w:color w:val="000000" w:themeColor="text1"/>
          <w:sz w:val="22"/>
          <w:lang w:val="it-CH"/>
        </w:rPr>
        <w:t>Y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it-CH"/>
        </w:rPr>
        <w:t>V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it-CH"/>
        </w:rPr>
        <w:t>PSACEA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it-CH"/>
        </w:rPr>
        <w:t>Prof</w:t>
      </w:r>
      <w:r>
        <w:rPr>
          <w:rFonts w:cs="Arial"/>
          <w:color w:val="000000" w:themeColor="text1"/>
          <w:sz w:val="22"/>
        </w:rPr>
        <w:t xml:space="preserve">., </w:t>
      </w:r>
      <w:r>
        <w:rPr>
          <w:rFonts w:cs="Arial"/>
          <w:color w:val="000000" w:themeColor="text1"/>
          <w:sz w:val="22"/>
          <w:lang w:val="it-CH"/>
        </w:rPr>
        <w:t>D</w:t>
      </w:r>
      <w:r w:rsidR="00C17984">
        <w:rPr>
          <w:rFonts w:cs="Arial"/>
          <w:color w:val="000000" w:themeColor="text1"/>
          <w:sz w:val="22"/>
          <w:lang w:val="en-US"/>
        </w:rPr>
        <w:t>r.Sc.</w:t>
      </w:r>
    </w:p>
    <w:p w14:paraId="02D86692" w14:textId="120487A4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Pavlenko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V.V.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People’s Architect of Ukraine</w:t>
      </w:r>
      <w:r>
        <w:rPr>
          <w:rFonts w:cs="Arial"/>
          <w:color w:val="000000" w:themeColor="text1"/>
          <w:sz w:val="22"/>
        </w:rPr>
        <w:t xml:space="preserve"> </w:t>
      </w:r>
    </w:p>
    <w:p w14:paraId="42E3B147" w14:textId="5EB2F23A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Perehinets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I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I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sz w:val="22"/>
          <w:lang w:val="en-US"/>
        </w:rPr>
        <w:t xml:space="preserve">Housing and </w:t>
      </w:r>
      <w:r>
        <w:rPr>
          <w:sz w:val="22"/>
          <w:lang w:val="en-GB"/>
        </w:rPr>
        <w:t>Сonstruction Сooperative</w:t>
      </w:r>
      <w:r>
        <w:rPr>
          <w:sz w:val="22"/>
          <w:lang w:val="en-US"/>
        </w:rPr>
        <w:t xml:space="preserve"> “Affordable Housing of Ukraine</w:t>
      </w:r>
      <w:r w:rsidR="00C17984">
        <w:rPr>
          <w:sz w:val="22"/>
          <w:lang w:val="en-US"/>
        </w:rPr>
        <w:t>”</w:t>
      </w:r>
      <w:r>
        <w:rPr>
          <w:sz w:val="22"/>
          <w:lang w:val="en-US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PhD</w:t>
      </w:r>
    </w:p>
    <w:p w14:paraId="3414BA27" w14:textId="4C62F028" w:rsidR="00945120" w:rsidRDefault="00FA54F0">
      <w:pPr>
        <w:rPr>
          <w:rFonts w:cs="Arial"/>
          <w:color w:val="000000" w:themeColor="text1"/>
          <w:sz w:val="22"/>
          <w:lang w:val="en-US"/>
        </w:rPr>
      </w:pPr>
      <w:r>
        <w:rPr>
          <w:rFonts w:cs="Arial"/>
          <w:color w:val="000000" w:themeColor="text1"/>
          <w:sz w:val="22"/>
          <w:lang w:val="en-US"/>
        </w:rPr>
        <w:t>Ponomarevska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O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I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sz w:val="22"/>
          <w:lang w:val="en-US"/>
        </w:rPr>
        <w:t>Chernihiv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Polytechnic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National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University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PhD</w:t>
      </w:r>
    </w:p>
    <w:p w14:paraId="1A362DFB" w14:textId="428775AF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lastRenderedPageBreak/>
        <w:t>Prybytko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I.O.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sz w:val="22"/>
          <w:lang w:val="en-US"/>
        </w:rPr>
        <w:t>Chernihiv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Polytechnic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National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University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PhD</w:t>
      </w:r>
    </w:p>
    <w:p w14:paraId="2B8EB86C" w14:textId="68126C74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Savchenko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O.V.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sz w:val="22"/>
          <w:lang w:val="en-US"/>
        </w:rPr>
        <w:t>Chernihiv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Polytechnic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National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University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sz w:val="22"/>
          <w:lang w:val="en-US"/>
        </w:rPr>
        <w:t xml:space="preserve">Prof., </w:t>
      </w:r>
      <w:r w:rsidR="00C17984">
        <w:rPr>
          <w:rFonts w:cs="Arial"/>
          <w:color w:val="000000" w:themeColor="text1"/>
          <w:sz w:val="22"/>
          <w:lang w:val="en-US"/>
        </w:rPr>
        <w:t>Dr.Sc.</w:t>
      </w:r>
    </w:p>
    <w:p w14:paraId="1D45D097" w14:textId="57A364CC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it-CH"/>
        </w:rPr>
        <w:t>S</w:t>
      </w:r>
      <w:r>
        <w:rPr>
          <w:rFonts w:cs="Arial"/>
          <w:color w:val="000000" w:themeColor="text1"/>
          <w:sz w:val="22"/>
          <w:lang w:val="it-CH"/>
        </w:rPr>
        <w:t>edin</w:t>
      </w:r>
      <w:r w:rsidR="00C17984">
        <w:rPr>
          <w:rFonts w:cs="Arial"/>
          <w:color w:val="000000" w:themeColor="text1"/>
          <w:sz w:val="22"/>
          <w:lang w:val="it-CH"/>
        </w:rPr>
        <w:t xml:space="preserve"> </w:t>
      </w:r>
      <w:r w:rsidR="00C17984">
        <w:rPr>
          <w:rFonts w:cs="Arial"/>
          <w:color w:val="000000" w:themeColor="text1"/>
          <w:sz w:val="22"/>
          <w:lang w:val="it-CH"/>
        </w:rPr>
        <w:t>V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it-CH"/>
        </w:rPr>
        <w:t>L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it-CH"/>
        </w:rPr>
        <w:t>PSACEA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it-CH"/>
        </w:rPr>
        <w:t>Prof</w:t>
      </w:r>
      <w:r>
        <w:rPr>
          <w:rFonts w:cs="Arial"/>
          <w:color w:val="000000" w:themeColor="text1"/>
          <w:sz w:val="22"/>
        </w:rPr>
        <w:t xml:space="preserve">., </w:t>
      </w:r>
      <w:r w:rsidR="00C17984">
        <w:rPr>
          <w:rFonts w:cs="Arial"/>
          <w:color w:val="000000" w:themeColor="text1"/>
          <w:sz w:val="22"/>
          <w:lang w:val="it-CH"/>
        </w:rPr>
        <w:t>Dr.Sc.</w:t>
      </w:r>
    </w:p>
    <w:p w14:paraId="1A600407" w14:textId="07AB297A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Tereshchuk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O.I.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sz w:val="22"/>
          <w:lang w:val="en-US"/>
        </w:rPr>
        <w:t>Chernihiv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Polytechnic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National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University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sz w:val="22"/>
          <w:lang w:val="en-US"/>
        </w:rPr>
        <w:t xml:space="preserve">Prof., </w:t>
      </w:r>
      <w:r>
        <w:rPr>
          <w:rFonts w:cs="Arial"/>
          <w:color w:val="000000" w:themeColor="text1"/>
          <w:sz w:val="22"/>
          <w:lang w:val="en-US"/>
        </w:rPr>
        <w:t>PhD</w:t>
      </w:r>
    </w:p>
    <w:p w14:paraId="70874BD8" w14:textId="3EDD3DD8" w:rsidR="00945120" w:rsidRDefault="00FA54F0">
      <w:pPr>
        <w:rPr>
          <w:rFonts w:cs="Arial"/>
          <w:color w:val="000000" w:themeColor="text1"/>
          <w:sz w:val="22"/>
          <w:lang w:val="en-US"/>
        </w:rPr>
      </w:pPr>
      <w:r>
        <w:rPr>
          <w:rFonts w:cs="Arial"/>
          <w:color w:val="000000" w:themeColor="text1"/>
          <w:sz w:val="22"/>
          <w:lang w:val="en-US"/>
        </w:rPr>
        <w:t>Tsarenok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A.V.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sz w:val="22"/>
          <w:lang w:val="en-US"/>
        </w:rPr>
        <w:t>Chernihiv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Polytechnic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National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University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D</w:t>
      </w:r>
      <w:r w:rsidR="00C17984">
        <w:rPr>
          <w:rFonts w:cs="Arial"/>
          <w:color w:val="000000" w:themeColor="text1"/>
          <w:sz w:val="22"/>
          <w:lang w:val="en-US"/>
        </w:rPr>
        <w:t>r</w:t>
      </w:r>
      <w:r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Sc</w:t>
      </w:r>
      <w:r>
        <w:rPr>
          <w:rFonts w:cs="Arial"/>
          <w:color w:val="000000" w:themeColor="text1"/>
          <w:sz w:val="22"/>
          <w:lang w:val="en-US"/>
        </w:rPr>
        <w:t>.</w:t>
      </w:r>
    </w:p>
    <w:p w14:paraId="11758C5E" w14:textId="43149529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Chelnokov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O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V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PSACEA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Prof</w:t>
      </w:r>
      <w:r>
        <w:rPr>
          <w:rFonts w:cs="Arial"/>
          <w:color w:val="000000" w:themeColor="text1"/>
          <w:sz w:val="22"/>
        </w:rPr>
        <w:t xml:space="preserve">., </w:t>
      </w:r>
      <w:r>
        <w:rPr>
          <w:rFonts w:cs="Arial"/>
          <w:color w:val="000000" w:themeColor="text1"/>
          <w:sz w:val="22"/>
          <w:lang w:val="en-US"/>
        </w:rPr>
        <w:t>PhD</w:t>
      </w:r>
    </w:p>
    <w:p w14:paraId="65969F07" w14:textId="20FDF2FC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Shatov</w:t>
      </w:r>
      <w:r w:rsidR="00C17984">
        <w:rPr>
          <w:rFonts w:cs="Arial"/>
          <w:color w:val="000000" w:themeColor="text1"/>
          <w:sz w:val="22"/>
          <w:lang w:val="en-US"/>
        </w:rPr>
        <w:t xml:space="preserve"> </w:t>
      </w:r>
      <w:r w:rsidR="00C17984">
        <w:rPr>
          <w:rFonts w:cs="Arial"/>
          <w:color w:val="000000" w:themeColor="text1"/>
          <w:sz w:val="22"/>
          <w:lang w:val="en-US"/>
        </w:rPr>
        <w:t>S</w:t>
      </w:r>
      <w:r w:rsidR="00C17984">
        <w:rPr>
          <w:rFonts w:cs="Arial"/>
          <w:color w:val="000000" w:themeColor="text1"/>
          <w:sz w:val="22"/>
        </w:rPr>
        <w:t>.</w:t>
      </w:r>
      <w:r w:rsidR="00C17984">
        <w:rPr>
          <w:rFonts w:cs="Arial"/>
          <w:color w:val="000000" w:themeColor="text1"/>
          <w:sz w:val="22"/>
          <w:lang w:val="en-US"/>
        </w:rPr>
        <w:t>V</w:t>
      </w:r>
      <w:r w:rsidR="00C17984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PSACEA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Prof</w:t>
      </w:r>
      <w:r>
        <w:rPr>
          <w:rFonts w:cs="Arial"/>
          <w:color w:val="000000" w:themeColor="text1"/>
          <w:sz w:val="22"/>
        </w:rPr>
        <w:t xml:space="preserve">., </w:t>
      </w:r>
      <w:r w:rsidR="00C17984">
        <w:rPr>
          <w:rFonts w:cs="Arial"/>
          <w:color w:val="000000" w:themeColor="text1"/>
          <w:sz w:val="22"/>
          <w:lang w:val="en-US"/>
        </w:rPr>
        <w:t>Dr.Sc.</w:t>
      </w:r>
      <w:r>
        <w:rPr>
          <w:rFonts w:cs="Arial"/>
          <w:color w:val="000000" w:themeColor="text1"/>
          <w:sz w:val="22"/>
        </w:rPr>
        <w:t xml:space="preserve"> </w:t>
      </w:r>
    </w:p>
    <w:p w14:paraId="5E5FC82D" w14:textId="77777777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Andrianov I.V., RWTH Aachen University, Germany, Prof., Dr.Sc.</w:t>
      </w:r>
    </w:p>
    <w:p w14:paraId="1B8F511F" w14:textId="77777777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Awrejcewicz J., Lodz </w:t>
      </w:r>
      <w:r>
        <w:rPr>
          <w:rFonts w:cs="Arial"/>
          <w:color w:val="000000" w:themeColor="text1"/>
          <w:sz w:val="22"/>
        </w:rPr>
        <w:t>University of Technology, Poland, Prof., Dr.Sc.</w:t>
      </w:r>
    </w:p>
    <w:p w14:paraId="6427E5E1" w14:textId="3DD168C5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Bielek B., Slovak University of Technology in Bratislava, Prof.</w:t>
      </w:r>
      <w:r>
        <w:rPr>
          <w:rFonts w:cs="Arial"/>
          <w:color w:val="000000" w:themeColor="text1"/>
          <w:sz w:val="22"/>
        </w:rPr>
        <w:t>, PhD</w:t>
      </w:r>
    </w:p>
    <w:p w14:paraId="69AADDD9" w14:textId="5668AF5E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 xml:space="preserve">Benko V., </w:t>
      </w:r>
      <w:r>
        <w:rPr>
          <w:rFonts w:cs="Arial"/>
          <w:color w:val="000000" w:themeColor="text1"/>
          <w:sz w:val="22"/>
        </w:rPr>
        <w:t>Slovak University of Technology in Bratislava, Prof.</w:t>
      </w:r>
      <w:r>
        <w:rPr>
          <w:rFonts w:cs="Arial"/>
          <w:color w:val="000000" w:themeColor="text1"/>
          <w:sz w:val="22"/>
        </w:rPr>
        <w:t>, PhD</w:t>
      </w:r>
    </w:p>
    <w:p w14:paraId="5B0DCA5D" w14:textId="77777777" w:rsidR="00945120" w:rsidRDefault="00FA54F0">
      <w:pPr>
        <w:rPr>
          <w:rFonts w:cs="Arial"/>
          <w:color w:val="000000" w:themeColor="text1"/>
          <w:sz w:val="22"/>
          <w:lang w:val="en-US"/>
        </w:rPr>
      </w:pPr>
      <w:r>
        <w:rPr>
          <w:rFonts w:cs="Arial"/>
          <w:color w:val="000000" w:themeColor="text1"/>
          <w:sz w:val="22"/>
          <w:lang w:val="en-US"/>
        </w:rPr>
        <w:t xml:space="preserve">Dukat S., </w:t>
      </w:r>
      <w:r>
        <w:rPr>
          <w:rFonts w:cs="Arial"/>
          <w:color w:val="000000" w:themeColor="text1"/>
          <w:sz w:val="22"/>
        </w:rPr>
        <w:t xml:space="preserve">Slovak University of Technology in Bratislava, </w:t>
      </w:r>
      <w:r>
        <w:rPr>
          <w:rFonts w:cs="Arial"/>
          <w:color w:val="000000" w:themeColor="text1"/>
          <w:sz w:val="22"/>
          <w:lang w:val="en-US"/>
        </w:rPr>
        <w:t>Prof. Arch.</w:t>
      </w:r>
    </w:p>
    <w:p w14:paraId="3B192747" w14:textId="645C387F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Gaede J., Maschinenfabrik Gustav Eirich GmbH &amp; Co KG, Germany</w:t>
      </w:r>
    </w:p>
    <w:p w14:paraId="4F04B24C" w14:textId="77777777" w:rsidR="00945120" w:rsidRDefault="00FA54F0">
      <w:pPr>
        <w:rPr>
          <w:rFonts w:cs="Arial"/>
          <w:color w:val="000000" w:themeColor="text1"/>
          <w:sz w:val="22"/>
          <w:lang w:val="en-US"/>
        </w:rPr>
      </w:pPr>
      <w:r>
        <w:rPr>
          <w:rFonts w:cs="Arial"/>
          <w:color w:val="000000" w:themeColor="text1"/>
          <w:sz w:val="22"/>
          <w:lang w:val="en-US"/>
        </w:rPr>
        <w:t>Markert B., RWTH Aachen University,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 xml:space="preserve">Germany, </w:t>
      </w:r>
      <w:r>
        <w:rPr>
          <w:rFonts w:cs="Arial"/>
          <w:color w:val="000000" w:themeColor="text1"/>
          <w:sz w:val="22"/>
        </w:rPr>
        <w:t>Prof., Dr.</w:t>
      </w:r>
      <w:r>
        <w:rPr>
          <w:rFonts w:cs="Arial"/>
          <w:color w:val="000000" w:themeColor="text1"/>
          <w:sz w:val="22"/>
          <w:lang w:val="en-US"/>
        </w:rPr>
        <w:t xml:space="preserve"> Ing</w:t>
      </w:r>
      <w:r>
        <w:rPr>
          <w:rFonts w:cs="Arial"/>
          <w:color w:val="000000" w:themeColor="text1"/>
          <w:sz w:val="22"/>
        </w:rPr>
        <w:t>.</w:t>
      </w:r>
    </w:p>
    <w:p w14:paraId="0238EFD8" w14:textId="77777777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Rabenseifer R., Slovak University of Technology in Bratislava, Dr. Ing. A</w:t>
      </w:r>
      <w:r>
        <w:rPr>
          <w:rFonts w:cs="Arial"/>
          <w:color w:val="000000" w:themeColor="text1"/>
          <w:sz w:val="22"/>
        </w:rPr>
        <w:t xml:space="preserve">rch. </w:t>
      </w:r>
    </w:p>
    <w:p w14:paraId="5D55E9F7" w14:textId="77777777" w:rsidR="00945120" w:rsidRDefault="00FA54F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Unčík S., Slovak University of Technology in Bratislava, Prof. Ing., PhD</w:t>
      </w:r>
    </w:p>
    <w:p w14:paraId="43FD80EC" w14:textId="77777777" w:rsidR="00945120" w:rsidRDefault="00945120">
      <w:pPr>
        <w:rPr>
          <w:rFonts w:cs="Arial"/>
          <w:b/>
          <w:color w:val="000000" w:themeColor="text1"/>
          <w:sz w:val="22"/>
        </w:rPr>
      </w:pPr>
    </w:p>
    <w:p w14:paraId="6F47C68E" w14:textId="6DCAD94F" w:rsidR="00945120" w:rsidRDefault="00FA54F0">
      <w:pPr>
        <w:rPr>
          <w:rFonts w:cs="Arial"/>
          <w:b/>
          <w:color w:val="000000" w:themeColor="text1"/>
          <w:sz w:val="22"/>
          <w:lang w:val="en-US"/>
        </w:rPr>
      </w:pPr>
      <w:r>
        <w:rPr>
          <w:rFonts w:cs="Arial"/>
          <w:b/>
          <w:color w:val="000000" w:themeColor="text1"/>
          <w:sz w:val="22"/>
          <w:lang w:val="en-US"/>
        </w:rPr>
        <w:t>T</w:t>
      </w:r>
      <w:r>
        <w:rPr>
          <w:rFonts w:cs="Arial"/>
          <w:b/>
          <w:color w:val="000000" w:themeColor="text1"/>
          <w:sz w:val="22"/>
          <w:lang w:val="en-US"/>
        </w:rPr>
        <w:t>hematic topics of the Conference</w:t>
      </w:r>
    </w:p>
    <w:p w14:paraId="2F993A36" w14:textId="77777777" w:rsidR="00945120" w:rsidRDefault="00945120">
      <w:pPr>
        <w:rPr>
          <w:rFonts w:cs="Arial"/>
          <w:color w:val="000000" w:themeColor="text1"/>
          <w:sz w:val="22"/>
        </w:rPr>
      </w:pPr>
    </w:p>
    <w:p w14:paraId="245AF094" w14:textId="77777777" w:rsidR="00945120" w:rsidRDefault="00FA54F0">
      <w:pPr>
        <w:pStyle w:val="a8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Theoretical foundations of Civil Engineering</w:t>
      </w:r>
    </w:p>
    <w:p w14:paraId="4FCC11C4" w14:textId="77777777" w:rsidR="00945120" w:rsidRDefault="00FA54F0">
      <w:pPr>
        <w:pStyle w:val="a8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New technologies and materials in Civil Engineering</w:t>
      </w:r>
    </w:p>
    <w:p w14:paraId="62D2684A" w14:textId="77777777" w:rsidR="00945120" w:rsidRDefault="00FA54F0">
      <w:pPr>
        <w:pStyle w:val="a8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Innovative architectural and des</w:t>
      </w:r>
      <w:r>
        <w:rPr>
          <w:sz w:val="22"/>
          <w:lang w:val="en-US"/>
        </w:rPr>
        <w:t>ign solutions</w:t>
      </w:r>
    </w:p>
    <w:p w14:paraId="3CF7C1CA" w14:textId="77777777" w:rsidR="00945120" w:rsidRDefault="00FA54F0">
      <w:pPr>
        <w:pStyle w:val="a8"/>
        <w:numPr>
          <w:ilvl w:val="0"/>
          <w:numId w:val="1"/>
        </w:numPr>
        <w:suppressAutoHyphens w:val="0"/>
        <w:jc w:val="both"/>
        <w:rPr>
          <w:rStyle w:val="ab"/>
          <w:rFonts w:cs="Arial"/>
          <w:bCs/>
          <w:i w:val="0"/>
          <w:color w:val="000000" w:themeColor="text1"/>
          <w:sz w:val="22"/>
        </w:rPr>
      </w:pPr>
      <w:r>
        <w:rPr>
          <w:rStyle w:val="ab"/>
          <w:rFonts w:cs="Arial"/>
          <w:bCs/>
          <w:i w:val="0"/>
          <w:color w:val="000000" w:themeColor="text1"/>
          <w:sz w:val="22"/>
          <w:lang w:val="en-US"/>
        </w:rPr>
        <w:t xml:space="preserve">Barrier-free environment and universal design </w:t>
      </w:r>
    </w:p>
    <w:p w14:paraId="07D2333C" w14:textId="77777777" w:rsidR="00945120" w:rsidRDefault="00FA54F0">
      <w:pPr>
        <w:pStyle w:val="a8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Green building and sustainable development</w:t>
      </w:r>
    </w:p>
    <w:p w14:paraId="260437E6" w14:textId="77777777" w:rsidR="00945120" w:rsidRDefault="00FA54F0">
      <w:pPr>
        <w:pStyle w:val="a8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Energy saving and renewable energy sources</w:t>
      </w:r>
    </w:p>
    <w:p w14:paraId="0AE147C0" w14:textId="770522B7" w:rsidR="00945120" w:rsidRDefault="00FA54F0">
      <w:pPr>
        <w:pStyle w:val="a8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Energy</w:t>
      </w:r>
      <w:r w:rsidR="009B12DA">
        <w:rPr>
          <w:sz w:val="22"/>
          <w:lang w:val="en-US"/>
        </w:rPr>
        <w:t xml:space="preserve"> </w:t>
      </w:r>
      <w:r>
        <w:rPr>
          <w:sz w:val="22"/>
          <w:lang w:val="en-US"/>
        </w:rPr>
        <w:t>efficient systems ensuring comfortable microclimate</w:t>
      </w:r>
    </w:p>
    <w:p w14:paraId="7F8A5861" w14:textId="77777777" w:rsidR="00945120" w:rsidRDefault="00FA54F0">
      <w:pPr>
        <w:pStyle w:val="a8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 xml:space="preserve">Digitalization and information </w:t>
      </w:r>
      <w:r>
        <w:rPr>
          <w:sz w:val="22"/>
          <w:lang w:val="en-US"/>
        </w:rPr>
        <w:t>technologies</w:t>
      </w:r>
    </w:p>
    <w:p w14:paraId="796D73F3" w14:textId="77777777" w:rsidR="00945120" w:rsidRDefault="00FA54F0">
      <w:pPr>
        <w:pStyle w:val="a8"/>
        <w:numPr>
          <w:ilvl w:val="0"/>
          <w:numId w:val="1"/>
        </w:numPr>
        <w:suppressAutoHyphens w:val="0"/>
        <w:jc w:val="both"/>
        <w:rPr>
          <w:rStyle w:val="ab"/>
          <w:rFonts w:cs="Arial"/>
          <w:bCs/>
          <w:i w:val="0"/>
          <w:color w:val="000000" w:themeColor="text1"/>
          <w:sz w:val="22"/>
        </w:rPr>
      </w:pPr>
      <w:r>
        <w:rPr>
          <w:rStyle w:val="ab"/>
          <w:rFonts w:cs="Arial"/>
          <w:bCs/>
          <w:i w:val="0"/>
          <w:color w:val="000000" w:themeColor="text1"/>
          <w:sz w:val="22"/>
          <w:lang w:val="en-US"/>
        </w:rPr>
        <w:t xml:space="preserve">Renovation of buildings and structures, and revitalization of the urban environment </w:t>
      </w:r>
      <w:r>
        <w:rPr>
          <w:rStyle w:val="ab"/>
          <w:rFonts w:cs="Arial"/>
          <w:bCs/>
          <w:i w:val="0"/>
          <w:color w:val="000000" w:themeColor="text1"/>
          <w:sz w:val="22"/>
        </w:rPr>
        <w:t xml:space="preserve"> </w:t>
      </w:r>
    </w:p>
    <w:p w14:paraId="77063513" w14:textId="77777777" w:rsidR="00945120" w:rsidRDefault="00FA54F0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Diagnostic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reconstruction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restoration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and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 xml:space="preserve">protection techniques for buildings and structures </w:t>
      </w:r>
    </w:p>
    <w:p w14:paraId="442F0739" w14:textId="357EBB78" w:rsidR="00945120" w:rsidRDefault="00FA54F0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Economic</w:t>
      </w:r>
      <w:r w:rsidR="009B12DA">
        <w:rPr>
          <w:rFonts w:cs="Arial"/>
          <w:color w:val="000000" w:themeColor="text1"/>
          <w:sz w:val="22"/>
          <w:lang w:val="en-US"/>
        </w:rPr>
        <w:t>s and</w:t>
      </w:r>
      <w:r>
        <w:rPr>
          <w:rFonts w:cs="Arial"/>
          <w:color w:val="000000" w:themeColor="text1"/>
          <w:sz w:val="22"/>
          <w:lang w:val="en-US"/>
        </w:rPr>
        <w:t xml:space="preserve"> perspectives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of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 xml:space="preserve">socially affordable housing </w:t>
      </w:r>
    </w:p>
    <w:p w14:paraId="5B34F025" w14:textId="77777777" w:rsidR="00945120" w:rsidRDefault="00FA54F0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Humanit</w:t>
      </w:r>
      <w:r>
        <w:rPr>
          <w:rFonts w:cs="Arial"/>
          <w:color w:val="000000" w:themeColor="text1"/>
          <w:sz w:val="22"/>
          <w:lang w:val="en-US"/>
        </w:rPr>
        <w:t>arian</w:t>
      </w:r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philosophical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and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educational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requirements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 xml:space="preserve">for the architectural and civil engineering industry </w:t>
      </w:r>
    </w:p>
    <w:p w14:paraId="18ED9E80" w14:textId="77777777" w:rsidR="00945120" w:rsidRDefault="00945120">
      <w:pPr>
        <w:rPr>
          <w:rFonts w:cs="Arial"/>
          <w:color w:val="000000" w:themeColor="text1"/>
          <w:sz w:val="22"/>
        </w:rPr>
      </w:pPr>
    </w:p>
    <w:p w14:paraId="6EE64CEB" w14:textId="77777777" w:rsidR="00945120" w:rsidRDefault="00FA54F0">
      <w:pPr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  <w:lang w:val="en-US"/>
        </w:rPr>
        <w:t>Important dates</w:t>
      </w:r>
      <w:r>
        <w:rPr>
          <w:rFonts w:cs="Arial"/>
          <w:b/>
          <w:color w:val="000000" w:themeColor="text1"/>
          <w:sz w:val="22"/>
        </w:rPr>
        <w:t xml:space="preserve"> </w:t>
      </w:r>
    </w:p>
    <w:p w14:paraId="1421CAF6" w14:textId="77777777" w:rsidR="00945120" w:rsidRDefault="00945120">
      <w:pPr>
        <w:jc w:val="both"/>
        <w:rPr>
          <w:rFonts w:cs="Arial"/>
          <w:sz w:val="22"/>
        </w:rPr>
      </w:pPr>
    </w:p>
    <w:tbl>
      <w:tblPr>
        <w:tblStyle w:val="a9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7"/>
      </w:tblGrid>
      <w:tr w:rsidR="00945120" w14:paraId="73022E4D" w14:textId="77777777">
        <w:tc>
          <w:tcPr>
            <w:tcW w:w="1985" w:type="dxa"/>
          </w:tcPr>
          <w:p w14:paraId="6F73EEF2" w14:textId="14FAA628" w:rsidR="00945120" w:rsidRDefault="00FA54F0">
            <w:pPr>
              <w:rPr>
                <w:rFonts w:cs="Arial"/>
                <w:color w:val="000000" w:themeColor="text1"/>
                <w:sz w:val="22"/>
                <w:lang w:val="en-US"/>
              </w:rPr>
            </w:pPr>
            <w:r>
              <w:rPr>
                <w:rFonts w:cs="Arial"/>
                <w:color w:val="000000" w:themeColor="text1"/>
                <w:sz w:val="22"/>
                <w:lang w:val="en-US"/>
              </w:rPr>
              <w:t>August</w:t>
            </w:r>
            <w:r w:rsidR="009B12DA">
              <w:rPr>
                <w:rFonts w:cs="Arial"/>
                <w:color w:val="000000" w:themeColor="text1"/>
                <w:sz w:val="22"/>
                <w:lang w:val="en-US"/>
              </w:rPr>
              <w:t xml:space="preserve"> 15</w:t>
            </w:r>
          </w:p>
        </w:tc>
        <w:tc>
          <w:tcPr>
            <w:tcW w:w="7937" w:type="dxa"/>
          </w:tcPr>
          <w:p w14:paraId="4DA2A0DD" w14:textId="77777777" w:rsidR="00945120" w:rsidRDefault="00FA54F0">
            <w:pPr>
              <w:jc w:val="both"/>
              <w:rPr>
                <w:rFonts w:cs="Arial"/>
                <w:color w:val="000000" w:themeColor="text1"/>
                <w:sz w:val="22"/>
                <w:lang w:val="en-US"/>
              </w:rPr>
            </w:pPr>
            <w:r>
              <w:rPr>
                <w:rFonts w:cs="Arial"/>
                <w:color w:val="000000" w:themeColor="text1"/>
                <w:sz w:val="22"/>
                <w:lang w:val="en-US"/>
              </w:rPr>
              <w:t>Deadline for applications and abstract submissions</w:t>
            </w:r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</w:p>
        </w:tc>
      </w:tr>
      <w:tr w:rsidR="00945120" w14:paraId="6AB32FFC" w14:textId="77777777">
        <w:tc>
          <w:tcPr>
            <w:tcW w:w="1985" w:type="dxa"/>
          </w:tcPr>
          <w:p w14:paraId="35B72F04" w14:textId="03D9A9F6" w:rsidR="00945120" w:rsidRDefault="00FA54F0">
            <w:pPr>
              <w:rPr>
                <w:rFonts w:cs="Arial"/>
                <w:color w:val="000000" w:themeColor="text1"/>
                <w:sz w:val="22"/>
                <w:lang w:val="ru-RU"/>
              </w:rPr>
            </w:pPr>
            <w:r>
              <w:rPr>
                <w:rFonts w:cs="Arial"/>
                <w:color w:val="000000" w:themeColor="text1"/>
                <w:sz w:val="22"/>
                <w:lang w:val="en-US"/>
              </w:rPr>
              <w:t>August</w:t>
            </w:r>
            <w:r w:rsidR="009B12DA">
              <w:rPr>
                <w:rFonts w:cs="Arial"/>
                <w:color w:val="000000" w:themeColor="text1"/>
                <w:sz w:val="22"/>
                <w:lang w:val="en-US"/>
              </w:rPr>
              <w:t xml:space="preserve"> 20</w:t>
            </w:r>
          </w:p>
        </w:tc>
        <w:tc>
          <w:tcPr>
            <w:tcW w:w="7937" w:type="dxa"/>
          </w:tcPr>
          <w:p w14:paraId="4F938DC9" w14:textId="77777777" w:rsidR="00945120" w:rsidRDefault="00FA54F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Notification of acceptance/rejection of papers and registration fee payment details </w:t>
            </w:r>
          </w:p>
        </w:tc>
      </w:tr>
      <w:tr w:rsidR="00945120" w14:paraId="00813FD5" w14:textId="77777777">
        <w:tc>
          <w:tcPr>
            <w:tcW w:w="1985" w:type="dxa"/>
          </w:tcPr>
          <w:p w14:paraId="7744B9D3" w14:textId="77AD05A1" w:rsidR="00945120" w:rsidRDefault="00FA54F0">
            <w:pPr>
              <w:rPr>
                <w:rFonts w:cs="Arial"/>
                <w:color w:val="000000" w:themeColor="text1"/>
                <w:sz w:val="22"/>
                <w:lang w:val="ru-RU"/>
              </w:rPr>
            </w:pPr>
            <w:r>
              <w:rPr>
                <w:rFonts w:cs="Arial"/>
                <w:color w:val="000000" w:themeColor="text1"/>
                <w:sz w:val="22"/>
                <w:lang w:val="en-US"/>
              </w:rPr>
              <w:t>August</w:t>
            </w:r>
            <w:r w:rsidR="009B12DA">
              <w:rPr>
                <w:rFonts w:cs="Arial"/>
                <w:color w:val="000000" w:themeColor="text1"/>
                <w:sz w:val="22"/>
                <w:lang w:val="en-US"/>
              </w:rPr>
              <w:t xml:space="preserve"> 27</w:t>
            </w:r>
          </w:p>
        </w:tc>
        <w:tc>
          <w:tcPr>
            <w:tcW w:w="7937" w:type="dxa"/>
          </w:tcPr>
          <w:p w14:paraId="2299C758" w14:textId="43BDF3CA" w:rsidR="00945120" w:rsidRDefault="00FA54F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Deadline for the </w:t>
            </w:r>
            <w:r>
              <w:rPr>
                <w:sz w:val="22"/>
                <w:lang w:val="en-US"/>
              </w:rPr>
              <w:t>payment of the registration fee</w:t>
            </w:r>
          </w:p>
        </w:tc>
      </w:tr>
      <w:tr w:rsidR="00945120" w14:paraId="621AEE7B" w14:textId="77777777">
        <w:tc>
          <w:tcPr>
            <w:tcW w:w="1985" w:type="dxa"/>
          </w:tcPr>
          <w:p w14:paraId="797A7F14" w14:textId="3E28B5BD" w:rsidR="00945120" w:rsidRDefault="00FA54F0">
            <w:pPr>
              <w:spacing w:before="80"/>
              <w:rPr>
                <w:rFonts w:cs="Arial"/>
                <w:color w:val="000000" w:themeColor="text1"/>
                <w:sz w:val="22"/>
                <w:lang w:val="en-US"/>
              </w:rPr>
            </w:pPr>
            <w:r>
              <w:rPr>
                <w:rFonts w:cs="Arial"/>
                <w:color w:val="000000" w:themeColor="text1"/>
                <w:sz w:val="22"/>
                <w:lang w:val="en-US"/>
              </w:rPr>
              <w:t>September</w:t>
            </w:r>
            <w:r w:rsidR="009B12DA">
              <w:rPr>
                <w:rFonts w:cs="Arial"/>
                <w:color w:val="000000" w:themeColor="text1"/>
                <w:sz w:val="22"/>
                <w:lang w:val="en-US"/>
              </w:rPr>
              <w:t xml:space="preserve"> 10</w:t>
            </w:r>
          </w:p>
        </w:tc>
        <w:tc>
          <w:tcPr>
            <w:tcW w:w="7937" w:type="dxa"/>
          </w:tcPr>
          <w:p w14:paraId="6B6A2504" w14:textId="77777777" w:rsidR="00945120" w:rsidRDefault="00FA54F0">
            <w:pPr>
              <w:spacing w:before="80"/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  <w:lang w:val="en-US"/>
              </w:rPr>
              <w:t>Announcement of the Conference Work Program</w:t>
            </w:r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</w:p>
        </w:tc>
      </w:tr>
      <w:tr w:rsidR="00945120" w14:paraId="1FB04E89" w14:textId="77777777">
        <w:tc>
          <w:tcPr>
            <w:tcW w:w="1985" w:type="dxa"/>
          </w:tcPr>
          <w:p w14:paraId="3E3BD168" w14:textId="1E239315" w:rsidR="00945120" w:rsidRDefault="00FA54F0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>
              <w:rPr>
                <w:rFonts w:cs="Arial"/>
                <w:color w:val="000000" w:themeColor="text1"/>
                <w:sz w:val="22"/>
                <w:lang w:val="en-US"/>
              </w:rPr>
              <w:t>September</w:t>
            </w:r>
            <w:r w:rsidR="009B12DA">
              <w:rPr>
                <w:rFonts w:cs="Arial"/>
                <w:color w:val="000000" w:themeColor="text1"/>
                <w:sz w:val="22"/>
                <w:lang w:val="en-US"/>
              </w:rPr>
              <w:t xml:space="preserve"> </w:t>
            </w:r>
            <w:r w:rsidR="009B12DA">
              <w:rPr>
                <w:rFonts w:cs="Arial"/>
                <w:color w:val="000000" w:themeColor="text1"/>
                <w:sz w:val="22"/>
              </w:rPr>
              <w:t>20-21</w:t>
            </w:r>
          </w:p>
        </w:tc>
        <w:tc>
          <w:tcPr>
            <w:tcW w:w="7937" w:type="dxa"/>
          </w:tcPr>
          <w:p w14:paraId="17DD4BC4" w14:textId="77777777" w:rsidR="00945120" w:rsidRDefault="00FA54F0">
            <w:pPr>
              <w:spacing w:before="80"/>
              <w:jc w:val="both"/>
              <w:rPr>
                <w:rFonts w:cs="Arial"/>
                <w:color w:val="000000" w:themeColor="text1"/>
                <w:sz w:val="22"/>
                <w:lang w:val="en-US"/>
              </w:rPr>
            </w:pPr>
            <w:r>
              <w:rPr>
                <w:rFonts w:cs="Arial"/>
                <w:color w:val="000000" w:themeColor="text1"/>
                <w:sz w:val="22"/>
                <w:lang w:val="en-US"/>
              </w:rPr>
              <w:t>Conference</w:t>
            </w:r>
          </w:p>
        </w:tc>
      </w:tr>
      <w:tr w:rsidR="00945120" w14:paraId="24539B7C" w14:textId="77777777">
        <w:tc>
          <w:tcPr>
            <w:tcW w:w="1985" w:type="dxa"/>
          </w:tcPr>
          <w:p w14:paraId="49C19750" w14:textId="064943B7" w:rsidR="00945120" w:rsidRDefault="00FA54F0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>
              <w:rPr>
                <w:rFonts w:cs="Arial"/>
                <w:color w:val="000000" w:themeColor="text1"/>
                <w:sz w:val="22"/>
                <w:lang w:val="en-US"/>
              </w:rPr>
              <w:t>September</w:t>
            </w:r>
            <w:r w:rsidR="009B12DA">
              <w:rPr>
                <w:rFonts w:cs="Arial"/>
                <w:color w:val="000000" w:themeColor="text1"/>
                <w:sz w:val="22"/>
                <w:lang w:val="en-US"/>
              </w:rPr>
              <w:t xml:space="preserve"> 26</w:t>
            </w:r>
          </w:p>
        </w:tc>
        <w:tc>
          <w:tcPr>
            <w:tcW w:w="7937" w:type="dxa"/>
          </w:tcPr>
          <w:p w14:paraId="22D6C516" w14:textId="77777777" w:rsidR="00945120" w:rsidRDefault="00FA54F0">
            <w:pPr>
              <w:spacing w:before="80"/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  <w:lang w:val="en-US"/>
              </w:rPr>
              <w:t>Deadline for manuscript submissions</w:t>
            </w:r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lang w:val="en-US"/>
              </w:rPr>
              <w:t>to publish</w:t>
            </w:r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lang w:val="en-US"/>
              </w:rPr>
              <w:t xml:space="preserve">in Ukrainian Journal of Civil Engineering and Architecture </w:t>
            </w:r>
          </w:p>
        </w:tc>
      </w:tr>
    </w:tbl>
    <w:p w14:paraId="3680AA41" w14:textId="77777777" w:rsidR="00945120" w:rsidRDefault="00945120">
      <w:pPr>
        <w:jc w:val="both"/>
        <w:rPr>
          <w:rFonts w:cs="Arial"/>
          <w:color w:val="000000" w:themeColor="text1"/>
          <w:sz w:val="22"/>
        </w:rPr>
      </w:pPr>
    </w:p>
    <w:p w14:paraId="01106106" w14:textId="77777777" w:rsidR="00945120" w:rsidRDefault="00FA54F0">
      <w:pPr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  <w:lang w:val="en-US"/>
        </w:rPr>
        <w:t xml:space="preserve">Publication of the conference proceedings </w:t>
      </w:r>
    </w:p>
    <w:p w14:paraId="6C66DBC0" w14:textId="77777777" w:rsidR="00945120" w:rsidRDefault="00945120">
      <w:pPr>
        <w:rPr>
          <w:rFonts w:cs="Arial"/>
          <w:color w:val="000000" w:themeColor="text1"/>
          <w:sz w:val="22"/>
        </w:rPr>
      </w:pPr>
    </w:p>
    <w:p w14:paraId="410933E9" w14:textId="20105525" w:rsidR="00945120" w:rsidRPr="00CC38F9" w:rsidRDefault="00FA54F0">
      <w:pPr>
        <w:jc w:val="both"/>
        <w:rPr>
          <w:rFonts w:cs="Arial"/>
          <w:color w:val="000000" w:themeColor="text1"/>
          <w:sz w:val="22"/>
          <w:lang w:val="en-US"/>
        </w:rPr>
      </w:pPr>
      <w:r>
        <w:rPr>
          <w:rFonts w:cs="Arial"/>
          <w:color w:val="000000" w:themeColor="text1"/>
          <w:sz w:val="22"/>
          <w:lang w:val="en-US"/>
        </w:rPr>
        <w:t>Abstracts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will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be</w:t>
      </w:r>
      <w:r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published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in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the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Conference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Proceedings</w:t>
      </w:r>
      <w:r w:rsidRPr="00CC38F9">
        <w:rPr>
          <w:rFonts w:cs="Arial"/>
          <w:color w:val="000000" w:themeColor="text1"/>
          <w:sz w:val="22"/>
        </w:rPr>
        <w:t xml:space="preserve">. </w:t>
      </w:r>
      <w:r w:rsidRPr="00CC38F9">
        <w:rPr>
          <w:rFonts w:cs="Arial"/>
          <w:color w:val="000000" w:themeColor="text1"/>
          <w:sz w:val="22"/>
          <w:lang w:val="en-US"/>
        </w:rPr>
        <w:t>If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desired</w:t>
      </w:r>
      <w:r w:rsidRPr="00CC38F9">
        <w:rPr>
          <w:rFonts w:cs="Arial"/>
          <w:color w:val="000000" w:themeColor="text1"/>
          <w:sz w:val="22"/>
        </w:rPr>
        <w:t xml:space="preserve">, </w:t>
      </w:r>
      <w:r w:rsidRPr="00CC38F9">
        <w:rPr>
          <w:rFonts w:cs="Arial"/>
          <w:color w:val="000000" w:themeColor="text1"/>
          <w:sz w:val="22"/>
          <w:lang w:val="en-US"/>
        </w:rPr>
        <w:t>the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participants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can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submit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their papers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for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publication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in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Ukrainian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Journal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of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Civil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Engineering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and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Architecture</w:t>
      </w:r>
      <w:r w:rsidRPr="00CC38F9">
        <w:rPr>
          <w:rFonts w:cs="Arial"/>
          <w:color w:val="000000" w:themeColor="text1"/>
          <w:sz w:val="22"/>
        </w:rPr>
        <w:t xml:space="preserve"> (</w:t>
      </w:r>
      <w:r w:rsidRPr="00CC38F9">
        <w:rPr>
          <w:rFonts w:cs="Arial"/>
          <w:color w:val="000000" w:themeColor="text1"/>
          <w:sz w:val="22"/>
          <w:lang w:val="en-US"/>
        </w:rPr>
        <w:t>a professional periodical of the Ministry of Education and Science, category B</w:t>
      </w:r>
      <w:r w:rsidRPr="00CC38F9">
        <w:rPr>
          <w:rFonts w:cs="Arial"/>
          <w:color w:val="000000" w:themeColor="text1"/>
          <w:sz w:val="22"/>
        </w:rPr>
        <w:t xml:space="preserve">). </w:t>
      </w:r>
      <w:r w:rsidR="00CC38F9">
        <w:rPr>
          <w:rFonts w:cs="Arial"/>
          <w:color w:val="000000" w:themeColor="text1"/>
          <w:sz w:val="22"/>
          <w:lang w:val="en-US"/>
        </w:rPr>
        <w:t>After</w:t>
      </w:r>
      <w:r w:rsidRPr="00CC38F9">
        <w:rPr>
          <w:rFonts w:cs="Arial"/>
          <w:color w:val="000000" w:themeColor="text1"/>
          <w:sz w:val="22"/>
          <w:lang w:val="en-US"/>
        </w:rPr>
        <w:t xml:space="preserve"> negotiations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with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international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publisher</w:t>
      </w:r>
      <w:r w:rsidR="00CC38F9">
        <w:rPr>
          <w:rFonts w:cs="Arial"/>
          <w:color w:val="000000" w:themeColor="text1"/>
          <w:sz w:val="22"/>
          <w:lang w:val="en-US"/>
        </w:rPr>
        <w:t>s</w:t>
      </w:r>
      <w:r w:rsidRPr="00CC38F9">
        <w:rPr>
          <w:rFonts w:cs="Arial"/>
          <w:color w:val="000000" w:themeColor="text1"/>
          <w:sz w:val="22"/>
        </w:rPr>
        <w:t xml:space="preserve">, </w:t>
      </w:r>
      <w:r w:rsidRPr="00CC38F9">
        <w:rPr>
          <w:rFonts w:cs="Arial"/>
          <w:color w:val="000000" w:themeColor="text1"/>
          <w:sz w:val="22"/>
          <w:lang w:val="en-US"/>
        </w:rPr>
        <w:t>the papers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of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the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participants</w:t>
      </w:r>
      <w:r w:rsidR="00CC38F9">
        <w:rPr>
          <w:rFonts w:cs="Arial"/>
          <w:color w:val="000000" w:themeColor="text1"/>
          <w:sz w:val="22"/>
          <w:lang w:val="en-US"/>
        </w:rPr>
        <w:t xml:space="preserve"> that will pass</w:t>
      </w:r>
      <w:r w:rsidRPr="00CC38F9">
        <w:rPr>
          <w:rFonts w:cs="Arial"/>
          <w:color w:val="000000" w:themeColor="text1"/>
          <w:sz w:val="22"/>
          <w:lang w:val="en-US"/>
        </w:rPr>
        <w:t xml:space="preserve"> a peer review</w:t>
      </w:r>
      <w:r w:rsidRPr="00CC38F9">
        <w:rPr>
          <w:rFonts w:cs="Arial"/>
          <w:color w:val="000000" w:themeColor="text1"/>
          <w:sz w:val="22"/>
          <w:lang w:val="en-US"/>
        </w:rPr>
        <w:t xml:space="preserve"> </w:t>
      </w:r>
      <w:r w:rsidR="00CC38F9">
        <w:rPr>
          <w:rFonts w:cs="Arial"/>
          <w:color w:val="000000" w:themeColor="text1"/>
          <w:sz w:val="22"/>
          <w:lang w:val="en-US"/>
        </w:rPr>
        <w:t>may</w:t>
      </w:r>
      <w:r w:rsidRPr="00CC38F9">
        <w:rPr>
          <w:rFonts w:cs="Arial"/>
          <w:color w:val="000000" w:themeColor="text1"/>
          <w:sz w:val="22"/>
          <w:lang w:val="en-US"/>
        </w:rPr>
        <w:t xml:space="preserve"> also be published in one of Scopus indexed </w:t>
      </w:r>
      <w:r w:rsidR="00CC38F9">
        <w:rPr>
          <w:rFonts w:cs="Arial"/>
          <w:color w:val="000000" w:themeColor="text1"/>
          <w:sz w:val="22"/>
          <w:lang w:val="en-US"/>
        </w:rPr>
        <w:t>volumes</w:t>
      </w:r>
      <w:r w:rsidRPr="00CC38F9">
        <w:rPr>
          <w:rFonts w:cs="Arial"/>
          <w:color w:val="000000" w:themeColor="text1"/>
          <w:sz w:val="22"/>
        </w:rPr>
        <w:t>.</w:t>
      </w:r>
    </w:p>
    <w:p w14:paraId="19194AE3" w14:textId="77777777" w:rsidR="00945120" w:rsidRDefault="00945120">
      <w:pPr>
        <w:rPr>
          <w:rFonts w:cs="Arial"/>
          <w:b/>
          <w:color w:val="000000" w:themeColor="text1"/>
          <w:sz w:val="22"/>
        </w:rPr>
      </w:pPr>
    </w:p>
    <w:p w14:paraId="7A5AA6C0" w14:textId="77777777" w:rsidR="00945120" w:rsidRDefault="00FA54F0">
      <w:pPr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  <w:lang w:val="en-US"/>
        </w:rPr>
        <w:t>Registration</w:t>
      </w:r>
      <w:r>
        <w:rPr>
          <w:rFonts w:cs="Arial"/>
          <w:b/>
          <w:color w:val="000000" w:themeColor="text1"/>
          <w:sz w:val="22"/>
        </w:rPr>
        <w:t xml:space="preserve"> </w:t>
      </w:r>
      <w:r>
        <w:rPr>
          <w:rFonts w:cs="Arial"/>
          <w:b/>
          <w:color w:val="000000" w:themeColor="text1"/>
          <w:sz w:val="22"/>
          <w:lang w:val="en-US"/>
        </w:rPr>
        <w:t>fee</w:t>
      </w:r>
    </w:p>
    <w:p w14:paraId="02BC0E1D" w14:textId="77777777" w:rsidR="00945120" w:rsidRDefault="00945120">
      <w:pPr>
        <w:rPr>
          <w:rFonts w:cs="Arial"/>
          <w:color w:val="000000" w:themeColor="text1"/>
          <w:sz w:val="22"/>
        </w:rPr>
      </w:pPr>
    </w:p>
    <w:p w14:paraId="0376137B" w14:textId="2F9C46AF" w:rsidR="00945120" w:rsidRDefault="00FA54F0">
      <w:pPr>
        <w:jc w:val="both"/>
        <w:rPr>
          <w:rStyle w:val="ab"/>
          <w:rFonts w:cs="Arial"/>
          <w:bCs/>
          <w:i w:val="0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The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registration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fee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is</w:t>
      </w:r>
      <w:r>
        <w:rPr>
          <w:rFonts w:cs="Arial"/>
          <w:color w:val="000000" w:themeColor="text1"/>
          <w:sz w:val="22"/>
        </w:rPr>
        <w:t xml:space="preserve"> 400 </w:t>
      </w:r>
      <w:r>
        <w:rPr>
          <w:rFonts w:cs="Arial"/>
          <w:color w:val="000000" w:themeColor="text1"/>
          <w:sz w:val="22"/>
          <w:lang w:val="en-US"/>
        </w:rPr>
        <w:t>UAH for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one</w:t>
      </w:r>
      <w:r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GB"/>
        </w:rPr>
        <w:t>paper, which includes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the organizational costs and publication of the abstracts in the Conference Proceedings</w:t>
      </w:r>
      <w:r w:rsidRPr="00CC38F9">
        <w:rPr>
          <w:rFonts w:cs="Arial"/>
          <w:color w:val="000000" w:themeColor="text1"/>
          <w:sz w:val="22"/>
        </w:rPr>
        <w:t xml:space="preserve">. </w:t>
      </w:r>
      <w:r w:rsidRPr="00CC38F9">
        <w:rPr>
          <w:rFonts w:cs="Arial"/>
          <w:color w:val="000000" w:themeColor="text1"/>
          <w:sz w:val="22"/>
          <w:lang w:val="en-US"/>
        </w:rPr>
        <w:t>The price to publish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a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paper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in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Ukrainian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Journal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of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Civil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Engineering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and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Architecture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is</w:t>
      </w:r>
      <w:r w:rsidRPr="00CC38F9">
        <w:rPr>
          <w:rFonts w:cs="Arial"/>
          <w:color w:val="000000" w:themeColor="text1"/>
          <w:sz w:val="22"/>
        </w:rPr>
        <w:t xml:space="preserve"> 50 </w:t>
      </w:r>
      <w:r w:rsidRPr="00CC38F9">
        <w:rPr>
          <w:rFonts w:cs="Arial"/>
          <w:color w:val="000000" w:themeColor="text1"/>
          <w:sz w:val="22"/>
          <w:lang w:val="en-US"/>
        </w:rPr>
        <w:t>UAH</w:t>
      </w:r>
      <w:r w:rsidRPr="00CC38F9">
        <w:rPr>
          <w:rFonts w:cs="Arial"/>
          <w:color w:val="000000" w:themeColor="text1"/>
          <w:sz w:val="22"/>
          <w:lang w:val="en-US"/>
        </w:rPr>
        <w:t xml:space="preserve"> per page</w:t>
      </w:r>
      <w:r w:rsidRPr="00CC38F9">
        <w:rPr>
          <w:rFonts w:cs="Arial"/>
          <w:color w:val="000000" w:themeColor="text1"/>
          <w:sz w:val="22"/>
        </w:rPr>
        <w:t xml:space="preserve">. </w:t>
      </w:r>
      <w:r w:rsidRPr="00CC38F9">
        <w:rPr>
          <w:rFonts w:cs="Arial"/>
          <w:color w:val="000000" w:themeColor="text1"/>
          <w:sz w:val="22"/>
          <w:lang w:val="en-US"/>
        </w:rPr>
        <w:t>The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price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to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publish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a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paper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in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lastRenderedPageBreak/>
        <w:t>Scopus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 xml:space="preserve">indexed </w:t>
      </w:r>
      <w:r w:rsidR="00CC38F9">
        <w:rPr>
          <w:rFonts w:cs="Arial"/>
          <w:color w:val="000000" w:themeColor="text1"/>
          <w:sz w:val="22"/>
          <w:lang w:val="en-US"/>
        </w:rPr>
        <w:t xml:space="preserve">volume </w:t>
      </w:r>
      <w:r w:rsidRPr="00CC38F9">
        <w:rPr>
          <w:rFonts w:cs="Arial"/>
          <w:color w:val="000000" w:themeColor="text1"/>
          <w:sz w:val="22"/>
          <w:lang w:val="en-US"/>
        </w:rPr>
        <w:t>will be announced later</w:t>
      </w:r>
      <w:r w:rsidRPr="00CC38F9">
        <w:rPr>
          <w:rFonts w:cs="Arial"/>
          <w:color w:val="000000" w:themeColor="text1"/>
          <w:sz w:val="22"/>
        </w:rPr>
        <w:t xml:space="preserve">. </w:t>
      </w:r>
      <w:r w:rsidRPr="00CC38F9">
        <w:rPr>
          <w:rFonts w:cs="Arial"/>
          <w:color w:val="000000" w:themeColor="text1"/>
          <w:sz w:val="22"/>
          <w:lang w:val="en-US"/>
        </w:rPr>
        <w:t>Travel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and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accommodation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="00CC38F9">
        <w:rPr>
          <w:rFonts w:cs="Arial"/>
          <w:color w:val="000000" w:themeColor="text1"/>
          <w:sz w:val="22"/>
          <w:lang w:val="en-US"/>
        </w:rPr>
        <w:t xml:space="preserve">costs </w:t>
      </w:r>
      <w:r w:rsidRPr="00CC38F9">
        <w:rPr>
          <w:rFonts w:cs="Arial"/>
          <w:color w:val="000000" w:themeColor="text1"/>
          <w:sz w:val="22"/>
          <w:lang w:val="en-US"/>
        </w:rPr>
        <w:t>are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="00CC38F9">
        <w:rPr>
          <w:rFonts w:cs="Arial"/>
          <w:color w:val="000000" w:themeColor="text1"/>
          <w:sz w:val="22"/>
          <w:lang w:val="en-US"/>
        </w:rPr>
        <w:t>covered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by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the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participants</w:t>
      </w:r>
      <w:r w:rsidRPr="00CC38F9">
        <w:rPr>
          <w:rFonts w:cs="Arial"/>
          <w:color w:val="000000" w:themeColor="text1"/>
          <w:sz w:val="22"/>
        </w:rPr>
        <w:t xml:space="preserve"> </w:t>
      </w:r>
      <w:r w:rsidRPr="00CC38F9">
        <w:rPr>
          <w:rFonts w:cs="Arial"/>
          <w:color w:val="000000" w:themeColor="text1"/>
          <w:sz w:val="22"/>
          <w:lang w:val="en-US"/>
        </w:rPr>
        <w:t>independently</w:t>
      </w:r>
      <w:r w:rsidRPr="00CC38F9">
        <w:rPr>
          <w:rFonts w:cs="Arial"/>
          <w:color w:val="000000" w:themeColor="text1"/>
          <w:sz w:val="22"/>
        </w:rPr>
        <w:t>.</w:t>
      </w:r>
    </w:p>
    <w:p w14:paraId="63D5F7DA" w14:textId="77777777" w:rsidR="00945120" w:rsidRDefault="00945120">
      <w:pPr>
        <w:jc w:val="both"/>
        <w:rPr>
          <w:rFonts w:cs="Arial"/>
          <w:b/>
          <w:color w:val="000000" w:themeColor="text1"/>
          <w:sz w:val="22"/>
          <w:lang w:val="en-US"/>
        </w:rPr>
      </w:pPr>
    </w:p>
    <w:p w14:paraId="22925070" w14:textId="77777777" w:rsidR="00945120" w:rsidRDefault="00FA54F0">
      <w:pPr>
        <w:jc w:val="both"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  <w:lang w:val="en-US"/>
        </w:rPr>
        <w:t>Submissions</w:t>
      </w:r>
    </w:p>
    <w:p w14:paraId="6224929B" w14:textId="77777777" w:rsidR="00945120" w:rsidRDefault="00945120">
      <w:pPr>
        <w:jc w:val="both"/>
        <w:rPr>
          <w:rFonts w:cs="Arial"/>
          <w:color w:val="000000" w:themeColor="text1"/>
          <w:sz w:val="22"/>
        </w:rPr>
      </w:pPr>
    </w:p>
    <w:p w14:paraId="30192DCF" w14:textId="5AA3249A" w:rsidR="00945120" w:rsidRDefault="00FA54F0">
      <w:p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>To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participate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in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the</w:t>
      </w:r>
      <w:r>
        <w:rPr>
          <w:rFonts w:cs="Arial"/>
          <w:color w:val="000000" w:themeColor="text1"/>
          <w:sz w:val="22"/>
        </w:rPr>
        <w:t xml:space="preserve"> </w:t>
      </w:r>
      <w:r w:rsidR="00CC38F9">
        <w:rPr>
          <w:rFonts w:cs="Arial"/>
          <w:color w:val="000000" w:themeColor="text1"/>
          <w:sz w:val="22"/>
          <w:lang w:val="en-US"/>
        </w:rPr>
        <w:t>Conference,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you are requested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to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submit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a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completed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registration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>form</w:t>
      </w:r>
      <w:r w:rsidR="00CC38F9">
        <w:rPr>
          <w:rFonts w:cs="Arial"/>
          <w:color w:val="000000" w:themeColor="text1"/>
          <w:sz w:val="22"/>
          <w:lang w:val="en-US"/>
        </w:rPr>
        <w:t xml:space="preserve"> via the lin</w:t>
      </w:r>
      <w:r w:rsidR="00ED3318">
        <w:rPr>
          <w:rFonts w:cs="Arial"/>
          <w:color w:val="000000" w:themeColor="text1"/>
          <w:sz w:val="22"/>
          <w:lang w:val="en-US"/>
        </w:rPr>
        <w:t>k</w:t>
      </w:r>
      <w:r>
        <w:rPr>
          <w:rFonts w:cs="Arial"/>
          <w:color w:val="000000" w:themeColor="text1"/>
          <w:sz w:val="22"/>
        </w:rPr>
        <w:t xml:space="preserve"> </w:t>
      </w:r>
      <w:hyperlink r:id="rId6" w:history="1">
        <w:r w:rsidR="00ED3318" w:rsidRPr="00912CC7">
          <w:rPr>
            <w:rStyle w:val="aa"/>
            <w:rFonts w:cs="Arial"/>
            <w:sz w:val="22"/>
          </w:rPr>
          <w:t>https://forms.gle/</w:t>
        </w:r>
        <w:r w:rsidR="00ED3318" w:rsidRPr="00912CC7">
          <w:rPr>
            <w:rStyle w:val="aa"/>
            <w:rFonts w:cs="Arial"/>
            <w:sz w:val="22"/>
          </w:rPr>
          <w:t>z</w:t>
        </w:r>
        <w:r w:rsidR="00ED3318" w:rsidRPr="00912CC7">
          <w:rPr>
            <w:rStyle w:val="aa"/>
            <w:rFonts w:cs="Arial"/>
            <w:sz w:val="22"/>
          </w:rPr>
          <w:t>eg8rHdexaqNuoAy5</w:t>
        </w:r>
      </w:hyperlink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 xml:space="preserve">and abstracts of up to three full pages of A5 format </w:t>
      </w:r>
      <w:r>
        <w:rPr>
          <w:rFonts w:cs="Arial"/>
          <w:color w:val="000000" w:themeColor="text1"/>
          <w:sz w:val="22"/>
        </w:rPr>
        <w:t>(</w:t>
      </w:r>
      <w:r w:rsidR="00ED3318">
        <w:rPr>
          <w:rFonts w:cs="Arial"/>
          <w:color w:val="000000" w:themeColor="text1"/>
          <w:sz w:val="22"/>
          <w:lang w:val="en-US"/>
        </w:rPr>
        <w:t xml:space="preserve">the </w:t>
      </w:r>
      <w:r>
        <w:rPr>
          <w:rFonts w:cs="Arial"/>
          <w:color w:val="000000" w:themeColor="text1"/>
          <w:sz w:val="22"/>
          <w:lang w:val="en-US"/>
        </w:rPr>
        <w:t xml:space="preserve">template </w:t>
      </w:r>
      <w:r w:rsidR="00ED3318">
        <w:rPr>
          <w:rFonts w:cs="Arial"/>
          <w:color w:val="000000" w:themeColor="text1"/>
          <w:sz w:val="22"/>
          <w:lang w:val="en-US"/>
        </w:rPr>
        <w:t xml:space="preserve">is </w:t>
      </w:r>
      <w:r>
        <w:rPr>
          <w:rFonts w:cs="Arial"/>
          <w:color w:val="000000" w:themeColor="text1"/>
          <w:sz w:val="22"/>
          <w:lang w:val="en-US"/>
        </w:rPr>
        <w:t>attached</w:t>
      </w:r>
      <w:r>
        <w:rPr>
          <w:rFonts w:cs="Arial"/>
          <w:color w:val="000000" w:themeColor="text1"/>
          <w:sz w:val="22"/>
        </w:rPr>
        <w:t>).</w:t>
      </w:r>
    </w:p>
    <w:p w14:paraId="50FF2E72" w14:textId="77777777" w:rsidR="00945120" w:rsidRDefault="00945120">
      <w:pPr>
        <w:rPr>
          <w:rFonts w:cs="Arial"/>
          <w:color w:val="000000" w:themeColor="text1"/>
          <w:sz w:val="22"/>
        </w:rPr>
      </w:pPr>
    </w:p>
    <w:p w14:paraId="68A5B9DB" w14:textId="77777777" w:rsidR="00945120" w:rsidRDefault="00FA54F0">
      <w:pPr>
        <w:suppressAutoHyphens w:val="0"/>
        <w:jc w:val="both"/>
        <w:rPr>
          <w:rStyle w:val="ab"/>
          <w:rFonts w:cs="Arial"/>
          <w:b/>
          <w:i w:val="0"/>
          <w:color w:val="000000" w:themeColor="text1"/>
          <w:sz w:val="22"/>
          <w:lang w:val="de-AT"/>
        </w:rPr>
      </w:pPr>
      <w:r>
        <w:rPr>
          <w:rStyle w:val="ab"/>
          <w:rFonts w:cs="Arial"/>
          <w:b/>
          <w:i w:val="0"/>
          <w:color w:val="000000" w:themeColor="text1"/>
          <w:sz w:val="22"/>
          <w:lang w:val="de-AT"/>
        </w:rPr>
        <w:t>Hotels in Chernihiv</w:t>
      </w:r>
    </w:p>
    <w:p w14:paraId="38D7FCB9" w14:textId="77777777" w:rsidR="00945120" w:rsidRDefault="00FA54F0">
      <w:pPr>
        <w:jc w:val="both"/>
        <w:rPr>
          <w:rStyle w:val="ab"/>
          <w:rFonts w:cs="Arial"/>
          <w:bCs/>
          <w:i w:val="0"/>
          <w:sz w:val="22"/>
          <w:lang w:val="de-AT"/>
        </w:rPr>
      </w:pPr>
      <w:r>
        <w:rPr>
          <w:rStyle w:val="ab"/>
          <w:rFonts w:cs="Arial"/>
          <w:bCs/>
          <w:i w:val="0"/>
          <w:sz w:val="22"/>
        </w:rPr>
        <w:t xml:space="preserve">  </w:t>
      </w:r>
    </w:p>
    <w:p w14:paraId="510709D7" w14:textId="77777777" w:rsidR="00945120" w:rsidRDefault="00FA54F0">
      <w:pPr>
        <w:jc w:val="both"/>
        <w:rPr>
          <w:rStyle w:val="ab"/>
          <w:rFonts w:cs="Arial"/>
          <w:bCs/>
          <w:i w:val="0"/>
          <w:color w:val="333333"/>
          <w:sz w:val="22"/>
        </w:rPr>
      </w:pPr>
      <w:r>
        <w:rPr>
          <w:rStyle w:val="ab"/>
          <w:rFonts w:cs="Arial"/>
          <w:bCs/>
          <w:i w:val="0"/>
          <w:sz w:val="22"/>
          <w:lang w:val="de-AT"/>
        </w:rPr>
        <w:t>Hotel UKRAINE</w:t>
      </w:r>
      <w:r>
        <w:rPr>
          <w:rStyle w:val="ab"/>
          <w:rFonts w:cs="Arial"/>
          <w:bCs/>
          <w:i w:val="0"/>
          <w:sz w:val="22"/>
        </w:rPr>
        <w:t xml:space="preserve"> </w:t>
      </w:r>
      <w:r>
        <w:rPr>
          <w:rStyle w:val="ab"/>
          <w:rFonts w:cs="Arial"/>
          <w:bCs/>
          <w:i w:val="0"/>
          <w:color w:val="333333"/>
          <w:sz w:val="22"/>
        </w:rPr>
        <w:t xml:space="preserve"> </w:t>
      </w:r>
      <w:hyperlink r:id="rId7" w:history="1">
        <w:r>
          <w:rPr>
            <w:rStyle w:val="aa"/>
            <w:rFonts w:cs="Arial"/>
            <w:bCs/>
            <w:sz w:val="22"/>
          </w:rPr>
          <w:t>https://hotel-ua.com/</w:t>
        </w:r>
      </w:hyperlink>
      <w:r>
        <w:rPr>
          <w:rStyle w:val="ab"/>
          <w:rFonts w:cs="Arial"/>
          <w:bCs/>
          <w:i w:val="0"/>
          <w:color w:val="333333"/>
          <w:sz w:val="22"/>
        </w:rPr>
        <w:t xml:space="preserve"> </w:t>
      </w:r>
    </w:p>
    <w:p w14:paraId="161165A2" w14:textId="77777777" w:rsidR="00945120" w:rsidRDefault="00FA54F0">
      <w:pPr>
        <w:jc w:val="both"/>
        <w:rPr>
          <w:rFonts w:cs="Arial"/>
          <w:sz w:val="22"/>
        </w:rPr>
      </w:pPr>
      <w:r>
        <w:rPr>
          <w:rFonts w:cs="Arial"/>
          <w:sz w:val="22"/>
          <w:lang w:val="en-US"/>
        </w:rPr>
        <w:t>Park-Hotel Riverside</w:t>
      </w:r>
      <w:r>
        <w:rPr>
          <w:rFonts w:cs="Arial"/>
          <w:sz w:val="22"/>
        </w:rPr>
        <w:t xml:space="preserve"> </w:t>
      </w:r>
      <w:hyperlink r:id="rId8" w:history="1">
        <w:r>
          <w:rPr>
            <w:rStyle w:val="aa"/>
            <w:rFonts w:cs="Arial"/>
            <w:sz w:val="22"/>
          </w:rPr>
          <w:t>https://rsidehotel.com/</w:t>
        </w:r>
      </w:hyperlink>
      <w:r>
        <w:rPr>
          <w:rFonts w:cs="Arial"/>
          <w:sz w:val="22"/>
        </w:rPr>
        <w:t xml:space="preserve"> </w:t>
      </w:r>
    </w:p>
    <w:p w14:paraId="3474BA3D" w14:textId="77777777" w:rsidR="00945120" w:rsidRDefault="00FA54F0">
      <w:pPr>
        <w:jc w:val="both"/>
        <w:rPr>
          <w:rFonts w:cs="Arial"/>
          <w:color w:val="FF0000"/>
          <w:sz w:val="22"/>
        </w:rPr>
      </w:pPr>
      <w:r>
        <w:rPr>
          <w:rFonts w:cs="Arial"/>
          <w:sz w:val="22"/>
          <w:lang w:val="en-US"/>
        </w:rPr>
        <w:t>Prydesnianskyi Hotel</w:t>
      </w:r>
      <w:r>
        <w:rPr>
          <w:rFonts w:cs="Arial"/>
          <w:sz w:val="22"/>
        </w:rPr>
        <w:t xml:space="preserve"> </w:t>
      </w:r>
      <w:hyperlink r:id="rId9" w:history="1">
        <w:r>
          <w:rPr>
            <w:rStyle w:val="aa"/>
            <w:rFonts w:cs="Arial"/>
            <w:sz w:val="22"/>
          </w:rPr>
          <w:t>http://chernigov-hotel.org.ua/</w:t>
        </w:r>
      </w:hyperlink>
    </w:p>
    <w:p w14:paraId="7D198D73" w14:textId="77777777" w:rsidR="00945120" w:rsidRDefault="00FA54F0">
      <w:pPr>
        <w:jc w:val="both"/>
        <w:rPr>
          <w:rFonts w:cs="Arial"/>
          <w:sz w:val="22"/>
        </w:rPr>
      </w:pPr>
      <w:r>
        <w:rPr>
          <w:rFonts w:cs="Arial"/>
          <w:sz w:val="22"/>
          <w:lang w:val="de-AT"/>
        </w:rPr>
        <w:t>Hotel</w:t>
      </w:r>
      <w:r>
        <w:rPr>
          <w:rFonts w:cs="Arial"/>
          <w:sz w:val="22"/>
        </w:rPr>
        <w:t xml:space="preserve"> Reikartz </w:t>
      </w:r>
      <w:r>
        <w:rPr>
          <w:rFonts w:cs="Arial"/>
          <w:sz w:val="22"/>
          <w:lang w:val="de-AT"/>
        </w:rPr>
        <w:t>Chernihiv</w:t>
      </w:r>
      <w:r>
        <w:rPr>
          <w:rFonts w:cs="Arial"/>
          <w:sz w:val="22"/>
        </w:rPr>
        <w:t xml:space="preserve"> </w:t>
      </w:r>
      <w:hyperlink r:id="rId10" w:history="1">
        <w:r>
          <w:rPr>
            <w:rStyle w:val="aa"/>
            <w:rFonts w:cs="Arial"/>
            <w:sz w:val="22"/>
          </w:rPr>
          <w:t>https://rei</w:t>
        </w:r>
        <w:r>
          <w:rPr>
            <w:rStyle w:val="aa"/>
            <w:rFonts w:cs="Arial"/>
            <w:sz w:val="22"/>
          </w:rPr>
          <w:t>kartz.com/ru/hotels/chernihiv/</w:t>
        </w:r>
      </w:hyperlink>
      <w:r>
        <w:rPr>
          <w:rFonts w:cs="Arial"/>
          <w:sz w:val="22"/>
        </w:rPr>
        <w:t xml:space="preserve"> </w:t>
      </w:r>
    </w:p>
    <w:p w14:paraId="58546611" w14:textId="77777777" w:rsidR="00945120" w:rsidRDefault="00FA54F0">
      <w:pPr>
        <w:jc w:val="both"/>
        <w:rPr>
          <w:rStyle w:val="ab"/>
          <w:rFonts w:cs="Arial"/>
          <w:bCs/>
          <w:i w:val="0"/>
          <w:color w:val="333333"/>
          <w:sz w:val="22"/>
        </w:rPr>
      </w:pPr>
      <w:r>
        <w:rPr>
          <w:rStyle w:val="ab"/>
          <w:rFonts w:cs="Arial"/>
          <w:bCs/>
          <w:i w:val="0"/>
          <w:sz w:val="22"/>
          <w:lang w:val="en-US"/>
        </w:rPr>
        <w:t>Profssoyuzny</w:t>
      </w:r>
      <w:r>
        <w:rPr>
          <w:rStyle w:val="ab"/>
          <w:rFonts w:cs="Arial"/>
          <w:bCs/>
          <w:i w:val="0"/>
          <w:sz w:val="22"/>
        </w:rPr>
        <w:t xml:space="preserve"> </w:t>
      </w:r>
      <w:r>
        <w:rPr>
          <w:rStyle w:val="ab"/>
          <w:rFonts w:cs="Arial"/>
          <w:bCs/>
          <w:i w:val="0"/>
          <w:sz w:val="22"/>
          <w:lang w:val="en-US"/>
        </w:rPr>
        <w:t>Hotel</w:t>
      </w:r>
      <w:r>
        <w:rPr>
          <w:rStyle w:val="ab"/>
          <w:rFonts w:cs="Arial"/>
          <w:bCs/>
          <w:i w:val="0"/>
          <w:color w:val="333333"/>
          <w:sz w:val="22"/>
        </w:rPr>
        <w:t xml:space="preserve"> </w:t>
      </w:r>
      <w:hyperlink r:id="rId11" w:history="1">
        <w:r>
          <w:rPr>
            <w:rStyle w:val="aa"/>
            <w:rFonts w:cs="Arial"/>
            <w:bCs/>
            <w:sz w:val="22"/>
          </w:rPr>
          <w:t>https://profssoyuzny-hotel-chernihiv.hotelmix.com.ua/</w:t>
        </w:r>
      </w:hyperlink>
      <w:r>
        <w:rPr>
          <w:rStyle w:val="ab"/>
          <w:rFonts w:cs="Arial"/>
          <w:bCs/>
          <w:i w:val="0"/>
          <w:color w:val="333333"/>
          <w:sz w:val="22"/>
        </w:rPr>
        <w:t xml:space="preserve"> </w:t>
      </w:r>
    </w:p>
    <w:p w14:paraId="38DC8C98" w14:textId="77777777" w:rsidR="00945120" w:rsidRDefault="00945120">
      <w:pPr>
        <w:jc w:val="both"/>
        <w:rPr>
          <w:rFonts w:cs="Arial"/>
          <w:b/>
          <w:sz w:val="22"/>
        </w:rPr>
      </w:pPr>
    </w:p>
    <w:p w14:paraId="000A64B6" w14:textId="77777777" w:rsidR="00945120" w:rsidRDefault="00FA54F0">
      <w:pPr>
        <w:jc w:val="both"/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t>Contact persons</w:t>
      </w:r>
    </w:p>
    <w:p w14:paraId="29C64427" w14:textId="77777777" w:rsidR="00945120" w:rsidRDefault="00945120">
      <w:pPr>
        <w:jc w:val="both"/>
        <w:rPr>
          <w:rFonts w:cs="Arial"/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945120" w14:paraId="790759F0" w14:textId="77777777">
        <w:tc>
          <w:tcPr>
            <w:tcW w:w="3402" w:type="dxa"/>
          </w:tcPr>
          <w:p w14:paraId="36316230" w14:textId="77777777" w:rsidR="00945120" w:rsidRDefault="00FA54F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US"/>
              </w:rPr>
              <w:t>Registration and organizational issues</w:t>
            </w:r>
            <w:r>
              <w:rPr>
                <w:rFonts w:cs="Arial"/>
                <w:sz w:val="22"/>
              </w:rPr>
              <w:t xml:space="preserve"> </w:t>
            </w:r>
          </w:p>
          <w:p w14:paraId="1F90A0A2" w14:textId="77777777" w:rsidR="00945120" w:rsidRDefault="00945120">
            <w:pPr>
              <w:rPr>
                <w:rFonts w:cs="Arial"/>
                <w:sz w:val="22"/>
              </w:rPr>
            </w:pPr>
          </w:p>
          <w:p w14:paraId="1DD2B894" w14:textId="77777777" w:rsidR="00ED3318" w:rsidRDefault="00ED3318">
            <w:pPr>
              <w:rPr>
                <w:rFonts w:cs="Arial"/>
                <w:sz w:val="22"/>
                <w:lang w:val="en-US"/>
              </w:rPr>
            </w:pPr>
          </w:p>
          <w:p w14:paraId="69E240A4" w14:textId="77777777" w:rsidR="00ED3318" w:rsidRDefault="00ED3318">
            <w:pPr>
              <w:rPr>
                <w:rFonts w:cs="Arial"/>
                <w:sz w:val="22"/>
                <w:lang w:val="en-US"/>
              </w:rPr>
            </w:pPr>
          </w:p>
          <w:p w14:paraId="5A696F80" w14:textId="77777777" w:rsidR="00ED3318" w:rsidRDefault="00ED3318">
            <w:pPr>
              <w:rPr>
                <w:rFonts w:cs="Arial"/>
                <w:sz w:val="22"/>
                <w:lang w:val="en-US"/>
              </w:rPr>
            </w:pPr>
          </w:p>
          <w:p w14:paraId="0A6F2E7D" w14:textId="22CE2B8C" w:rsidR="00945120" w:rsidRDefault="00FA54F0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 xml:space="preserve">Publication of the </w:t>
            </w:r>
            <w:r>
              <w:rPr>
                <w:rFonts w:cs="Arial"/>
                <w:sz w:val="22"/>
                <w:lang w:val="en-US"/>
              </w:rPr>
              <w:t>conference proceedings</w:t>
            </w:r>
          </w:p>
          <w:p w14:paraId="66571766" w14:textId="77777777" w:rsidR="00945120" w:rsidRDefault="00945120">
            <w:pPr>
              <w:rPr>
                <w:rFonts w:cs="Arial"/>
                <w:sz w:val="22"/>
              </w:rPr>
            </w:pPr>
          </w:p>
          <w:p w14:paraId="3629816B" w14:textId="77777777" w:rsidR="00945120" w:rsidRDefault="00FA54F0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Correspondence address of the Organizing Committee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6236" w:type="dxa"/>
          </w:tcPr>
          <w:p w14:paraId="7156A5C8" w14:textId="32FA967E" w:rsidR="00945120" w:rsidRDefault="00FA54F0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US"/>
              </w:rPr>
              <w:t xml:space="preserve">Maryna Liakhovetska-Tokarieva </w:t>
            </w:r>
            <w:r w:rsidR="00ED3318">
              <w:rPr>
                <w:rFonts w:cs="Arial"/>
                <w:sz w:val="22"/>
                <w:lang w:val="en-US"/>
              </w:rPr>
              <w:t>(PSACEA)</w:t>
            </w:r>
          </w:p>
          <w:p w14:paraId="2422E78A" w14:textId="77777777" w:rsidR="00945120" w:rsidRDefault="00FA54F0">
            <w:pPr>
              <w:jc w:val="both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</w:rPr>
              <w:t>+380</w:t>
            </w:r>
            <w:r>
              <w:rPr>
                <w:rFonts w:cs="Arial"/>
                <w:sz w:val="22"/>
                <w:lang w:val="en-US"/>
              </w:rPr>
              <w:t>979234773</w:t>
            </w:r>
            <w:r>
              <w:rPr>
                <w:rFonts w:cs="Arial"/>
                <w:sz w:val="22"/>
              </w:rPr>
              <w:t xml:space="preserve">, </w:t>
            </w:r>
            <w:hyperlink r:id="rId12">
              <w:r>
                <w:rPr>
                  <w:rFonts w:cs="Arial"/>
                  <w:sz w:val="22"/>
                  <w:lang w:val="en-US"/>
                </w:rPr>
                <w:t>lyakhovetsky-tokareva</w:t>
              </w:r>
              <w:r>
                <w:rPr>
                  <w:rFonts w:cs="Arial"/>
                  <w:sz w:val="22"/>
                </w:rPr>
                <w:t>@pgasa.dp.ua</w:t>
              </w:r>
            </w:hyperlink>
            <w:r>
              <w:rPr>
                <w:rFonts w:cs="Arial"/>
                <w:sz w:val="22"/>
                <w:lang w:val="en-US"/>
              </w:rPr>
              <w:t xml:space="preserve"> </w:t>
            </w:r>
          </w:p>
          <w:p w14:paraId="6A19529A" w14:textId="7082BEF4" w:rsidR="00945120" w:rsidRDefault="00945120">
            <w:pPr>
              <w:jc w:val="both"/>
              <w:rPr>
                <w:rFonts w:cs="Arial"/>
                <w:sz w:val="22"/>
              </w:rPr>
            </w:pPr>
          </w:p>
          <w:p w14:paraId="62E49232" w14:textId="6EF468EB" w:rsidR="00ED3318" w:rsidRDefault="00ED3318">
            <w:pPr>
              <w:jc w:val="both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Natalia Toriya (</w:t>
            </w:r>
            <w:r>
              <w:rPr>
                <w:rFonts w:cs="Arial"/>
                <w:sz w:val="22"/>
                <w:lang w:val="en-US"/>
              </w:rPr>
              <w:t>Chernihiv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  <w:lang w:val="en-US"/>
              </w:rPr>
              <w:t>Polytechnic</w:t>
            </w:r>
            <w:r>
              <w:rPr>
                <w:rFonts w:cs="Arial"/>
                <w:sz w:val="22"/>
                <w:lang w:val="en-US"/>
              </w:rPr>
              <w:t>)</w:t>
            </w:r>
          </w:p>
          <w:p w14:paraId="7D7CCFA2" w14:textId="77777777" w:rsidR="00ED3318" w:rsidRDefault="00ED3318" w:rsidP="00ED3318">
            <w:pPr>
              <w:jc w:val="both"/>
              <w:rPr>
                <w:rFonts w:cs="Arial"/>
                <w:sz w:val="22"/>
              </w:rPr>
            </w:pPr>
            <w:r w:rsidRPr="004F4891">
              <w:rPr>
                <w:rFonts w:cs="Arial"/>
                <w:sz w:val="22"/>
              </w:rPr>
              <w:t xml:space="preserve">+380933693837, </w:t>
            </w:r>
            <w:r w:rsidRPr="00912CC7">
              <w:rPr>
                <w:rFonts w:cs="Arial"/>
                <w:sz w:val="22"/>
              </w:rPr>
              <w:t>ibfdek@ukr.net</w:t>
            </w:r>
          </w:p>
          <w:p w14:paraId="4CC9AF1E" w14:textId="77777777" w:rsidR="00ED3318" w:rsidRDefault="00ED3318">
            <w:pPr>
              <w:jc w:val="both"/>
              <w:rPr>
                <w:rFonts w:cs="Arial"/>
                <w:sz w:val="22"/>
              </w:rPr>
            </w:pPr>
          </w:p>
          <w:p w14:paraId="6882C3FF" w14:textId="77777777" w:rsidR="00945120" w:rsidRDefault="00FA54F0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US"/>
              </w:rPr>
              <w:t xml:space="preserve">Olena Tymoshenko </w:t>
            </w:r>
          </w:p>
          <w:p w14:paraId="7BA5F69C" w14:textId="77777777" w:rsidR="00945120" w:rsidRDefault="00FA54F0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+380504524363, mitomdnipro1997</w:t>
            </w:r>
            <w:r>
              <w:rPr>
                <w:rFonts w:cs="Arial"/>
                <w:sz w:val="22"/>
              </w:rPr>
              <w:t>@gmail.com</w:t>
            </w:r>
          </w:p>
          <w:p w14:paraId="28F2AADF" w14:textId="77777777" w:rsidR="00945120" w:rsidRDefault="00945120">
            <w:pPr>
              <w:jc w:val="both"/>
              <w:rPr>
                <w:rFonts w:cs="Arial"/>
                <w:sz w:val="22"/>
              </w:rPr>
            </w:pPr>
          </w:p>
          <w:p w14:paraId="0091EB95" w14:textId="77777777" w:rsidR="00945120" w:rsidRDefault="00FA54F0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US"/>
              </w:rPr>
              <w:t>Prydniprovska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  <w:lang w:val="en-US"/>
              </w:rPr>
              <w:t>State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  <w:lang w:val="en-US"/>
              </w:rPr>
              <w:t>Academy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  <w:lang w:val="en-US"/>
              </w:rPr>
              <w:t>of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  <w:lang w:val="en-US"/>
              </w:rPr>
              <w:t>Civil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  <w:lang w:val="en-US"/>
              </w:rPr>
              <w:t>Engineering and Architecture</w:t>
            </w:r>
            <w:r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  <w:lang w:val="en-US"/>
              </w:rPr>
              <w:t xml:space="preserve">24a Chernyshevskyi St., Dnipro </w:t>
            </w:r>
            <w:r>
              <w:rPr>
                <w:rFonts w:cs="Arial"/>
                <w:sz w:val="22"/>
              </w:rPr>
              <w:t>49126.</w:t>
            </w:r>
          </w:p>
        </w:tc>
      </w:tr>
    </w:tbl>
    <w:p w14:paraId="2A124FD7" w14:textId="77777777" w:rsidR="00945120" w:rsidRDefault="00945120">
      <w:pPr>
        <w:jc w:val="both"/>
        <w:rPr>
          <w:rFonts w:cs="Arial"/>
          <w:sz w:val="22"/>
        </w:rPr>
      </w:pPr>
    </w:p>
    <w:sectPr w:rsidR="00945120">
      <w:pgSz w:w="11906" w:h="16838"/>
      <w:pgMar w:top="993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auto"/>
    <w:pitch w:val="fixed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7AA5"/>
    <w:multiLevelType w:val="hybridMultilevel"/>
    <w:tmpl w:val="4CF6D6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69B8"/>
    <w:multiLevelType w:val="multilevel"/>
    <w:tmpl w:val="2AF8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9D4D2F"/>
    <w:multiLevelType w:val="multilevel"/>
    <w:tmpl w:val="75C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E46DCB"/>
    <w:multiLevelType w:val="multilevel"/>
    <w:tmpl w:val="8DC2B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B143374"/>
    <w:multiLevelType w:val="hybridMultilevel"/>
    <w:tmpl w:val="4AC611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20"/>
    <w:rsid w:val="0009305D"/>
    <w:rsid w:val="00263950"/>
    <w:rsid w:val="008C3F68"/>
    <w:rsid w:val="00945120"/>
    <w:rsid w:val="009B12DA"/>
    <w:rsid w:val="00A71149"/>
    <w:rsid w:val="00B43FCD"/>
    <w:rsid w:val="00C17984"/>
    <w:rsid w:val="00CC38F9"/>
    <w:rsid w:val="00EC6157"/>
    <w:rsid w:val="00ED3318"/>
    <w:rsid w:val="00F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EE51"/>
  <w15:docId w15:val="{13F75A33-3DA2-4127-8CF0-07FD398E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Pr>
      <w:rFonts w:ascii="Century Gothic" w:eastAsia="Calibri" w:hAnsi="Century Gothic" w:cs="Century Gothi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idehote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tel-ua.com/" TargetMode="External"/><Relationship Id="rId12" Type="http://schemas.openxmlformats.org/officeDocument/2006/relationships/hyperlink" Target="mailto:koval.olena@pgasa.d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zeg8rHdexaqNuoAy5" TargetMode="External"/><Relationship Id="rId11" Type="http://schemas.openxmlformats.org/officeDocument/2006/relationships/hyperlink" Target="https://profssoyuzny-hotel-chernihiv.hotelmix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ikartz.com/ru/hotels/chernih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rnigov-hotel.org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105D-122B-493B-8983-5F0A7556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dc:description/>
  <cp:lastModifiedBy>Владислав Данишевский</cp:lastModifiedBy>
  <cp:revision>14</cp:revision>
  <cp:lastPrinted>2021-07-02T10:27:00Z</cp:lastPrinted>
  <dcterms:created xsi:type="dcterms:W3CDTF">2021-07-10T14:37:00Z</dcterms:created>
  <dcterms:modified xsi:type="dcterms:W3CDTF">2021-07-12T13:33:00Z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