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C54" w:rsidRPr="00376C54" w:rsidRDefault="00376C54" w:rsidP="00376C5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376C54">
        <w:rPr>
          <w:rFonts w:ascii="Times New Roman" w:eastAsia="Times New Roman" w:hAnsi="Times New Roman"/>
          <w:sz w:val="28"/>
          <w:szCs w:val="20"/>
          <w:lang w:eastAsia="ru-RU"/>
        </w:rPr>
        <w:t xml:space="preserve">МІНІСТЕРСТВО ОСВІТИ І НАУКИ УКРАЇНИ </w:t>
      </w:r>
    </w:p>
    <w:p w:rsidR="00376C54" w:rsidRPr="00376C54" w:rsidRDefault="00376C54" w:rsidP="00376C5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376C54">
        <w:rPr>
          <w:rFonts w:ascii="Times New Roman" w:eastAsia="Times New Roman" w:hAnsi="Times New Roman"/>
          <w:sz w:val="28"/>
          <w:szCs w:val="20"/>
          <w:lang w:eastAsia="ru-RU"/>
        </w:rPr>
        <w:t>НАЦІОНАЛЬНИЙ УНІВЕРСИТЕТ «ЧЕРНІГІВСЬКА ПОЛІТЕХНІКА»</w:t>
      </w:r>
    </w:p>
    <w:p w:rsidR="00376C54" w:rsidRPr="00376C54" w:rsidRDefault="00376C54" w:rsidP="00376C5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76C54" w:rsidRPr="00376C54" w:rsidRDefault="00376C54" w:rsidP="00376C5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76C54" w:rsidRPr="00376C54" w:rsidRDefault="00376C54" w:rsidP="00376C5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76C54" w:rsidRPr="00376C54" w:rsidRDefault="00376C54" w:rsidP="00376C5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4961"/>
        <w:rPr>
          <w:rFonts w:ascii="Times New Roman" w:eastAsia="Times New Roman" w:hAnsi="Times New Roman"/>
          <w:caps/>
          <w:sz w:val="28"/>
          <w:szCs w:val="20"/>
          <w:lang w:eastAsia="ru-RU"/>
        </w:rPr>
      </w:pPr>
      <w:r w:rsidRPr="00376C54">
        <w:rPr>
          <w:rFonts w:ascii="Times New Roman" w:eastAsia="Times New Roman" w:hAnsi="Times New Roman"/>
          <w:caps/>
          <w:sz w:val="28"/>
          <w:szCs w:val="20"/>
          <w:lang w:eastAsia="ru-RU"/>
        </w:rPr>
        <w:t>Затверджено</w:t>
      </w:r>
    </w:p>
    <w:p w:rsidR="00376C54" w:rsidRPr="00376C54" w:rsidRDefault="00376C54" w:rsidP="00376C5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961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376C54">
        <w:rPr>
          <w:rFonts w:ascii="Times New Roman" w:eastAsia="Times New Roman" w:hAnsi="Times New Roman"/>
          <w:sz w:val="28"/>
          <w:szCs w:val="20"/>
          <w:lang w:eastAsia="ru-RU"/>
        </w:rPr>
        <w:t>Вченою</w:t>
      </w:r>
      <w:proofErr w:type="spellEnd"/>
      <w:r w:rsidRPr="00376C54">
        <w:rPr>
          <w:rFonts w:ascii="Times New Roman" w:eastAsia="Times New Roman" w:hAnsi="Times New Roman"/>
          <w:sz w:val="28"/>
          <w:szCs w:val="20"/>
          <w:lang w:eastAsia="ru-RU"/>
        </w:rPr>
        <w:t xml:space="preserve"> радою </w:t>
      </w:r>
      <w:proofErr w:type="spellStart"/>
      <w:r w:rsidRPr="00376C54">
        <w:rPr>
          <w:rFonts w:ascii="Times New Roman" w:eastAsia="Times New Roman" w:hAnsi="Times New Roman"/>
          <w:sz w:val="28"/>
          <w:szCs w:val="20"/>
          <w:lang w:eastAsia="ru-RU"/>
        </w:rPr>
        <w:t>Національного</w:t>
      </w:r>
      <w:proofErr w:type="spellEnd"/>
      <w:r w:rsidRPr="00376C54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376C54">
        <w:rPr>
          <w:rFonts w:ascii="Times New Roman" w:eastAsia="Times New Roman" w:hAnsi="Times New Roman"/>
          <w:sz w:val="28"/>
          <w:szCs w:val="20"/>
          <w:lang w:eastAsia="ru-RU"/>
        </w:rPr>
        <w:t>університету</w:t>
      </w:r>
      <w:proofErr w:type="spellEnd"/>
      <w:r w:rsidRPr="00376C54">
        <w:rPr>
          <w:rFonts w:ascii="Times New Roman" w:eastAsia="Times New Roman" w:hAnsi="Times New Roman"/>
          <w:sz w:val="28"/>
          <w:szCs w:val="20"/>
          <w:lang w:eastAsia="ru-RU"/>
        </w:rPr>
        <w:t xml:space="preserve"> «</w:t>
      </w:r>
      <w:proofErr w:type="spellStart"/>
      <w:r w:rsidRPr="00376C54">
        <w:rPr>
          <w:rFonts w:ascii="Times New Roman" w:eastAsia="Times New Roman" w:hAnsi="Times New Roman"/>
          <w:sz w:val="28"/>
          <w:szCs w:val="20"/>
          <w:lang w:eastAsia="ru-RU"/>
        </w:rPr>
        <w:t>Чернігівська</w:t>
      </w:r>
      <w:proofErr w:type="spellEnd"/>
      <w:r w:rsidRPr="00376C54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376C54">
        <w:rPr>
          <w:rFonts w:ascii="Times New Roman" w:eastAsia="Times New Roman" w:hAnsi="Times New Roman"/>
          <w:sz w:val="28"/>
          <w:szCs w:val="20"/>
          <w:lang w:eastAsia="ru-RU"/>
        </w:rPr>
        <w:t>політехніка</w:t>
      </w:r>
      <w:proofErr w:type="spellEnd"/>
      <w:r w:rsidRPr="00376C54">
        <w:rPr>
          <w:rFonts w:ascii="Times New Roman" w:eastAsia="Times New Roman" w:hAnsi="Times New Roman"/>
          <w:sz w:val="28"/>
          <w:szCs w:val="20"/>
          <w:lang w:eastAsia="ru-RU"/>
        </w:rPr>
        <w:t>»</w:t>
      </w:r>
    </w:p>
    <w:p w:rsidR="00376C54" w:rsidRDefault="00376C54" w:rsidP="00376C54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961"/>
        <w:rPr>
          <w:rFonts w:ascii="Times New Roman" w:eastAsia="Times New Roman" w:hAnsi="Times New Roman"/>
          <w:spacing w:val="-1"/>
          <w:sz w:val="28"/>
          <w:szCs w:val="20"/>
          <w:lang w:eastAsia="ru-RU"/>
        </w:rPr>
      </w:pPr>
      <w:r w:rsidRPr="00376C54">
        <w:rPr>
          <w:rFonts w:ascii="Times New Roman" w:eastAsia="Times New Roman" w:hAnsi="Times New Roman"/>
          <w:spacing w:val="-1"/>
          <w:sz w:val="28"/>
          <w:szCs w:val="20"/>
          <w:lang w:eastAsia="ru-RU"/>
        </w:rPr>
        <w:tab/>
        <w:t xml:space="preserve">31 </w:t>
      </w:r>
      <w:proofErr w:type="spellStart"/>
      <w:r w:rsidRPr="00376C54">
        <w:rPr>
          <w:rFonts w:ascii="Times New Roman" w:eastAsia="Times New Roman" w:hAnsi="Times New Roman"/>
          <w:spacing w:val="-1"/>
          <w:sz w:val="28"/>
          <w:szCs w:val="20"/>
          <w:lang w:eastAsia="ru-RU"/>
        </w:rPr>
        <w:t>серпня</w:t>
      </w:r>
      <w:proofErr w:type="spellEnd"/>
      <w:r w:rsidRPr="00376C54">
        <w:rPr>
          <w:rFonts w:ascii="Times New Roman" w:eastAsia="Times New Roman" w:hAnsi="Times New Roman"/>
          <w:spacing w:val="-1"/>
          <w:sz w:val="28"/>
          <w:szCs w:val="20"/>
          <w:lang w:eastAsia="ru-RU"/>
        </w:rPr>
        <w:t xml:space="preserve"> 2020 р. протокол </w:t>
      </w:r>
      <w:r w:rsidRPr="00376C54">
        <w:rPr>
          <w:rFonts w:ascii="Segoe UI Symbol" w:eastAsia="Segoe UI Symbol" w:hAnsi="Segoe UI Symbol" w:cs="Segoe UI Symbol"/>
          <w:spacing w:val="-1"/>
          <w:sz w:val="28"/>
          <w:szCs w:val="20"/>
          <w:lang w:eastAsia="ru-RU"/>
        </w:rPr>
        <w:t>№</w:t>
      </w:r>
      <w:r w:rsidRPr="00376C54">
        <w:rPr>
          <w:rFonts w:eastAsia="Segoe UI Symbol" w:cs="Segoe UI Symbol"/>
          <w:spacing w:val="-1"/>
          <w:sz w:val="28"/>
          <w:szCs w:val="20"/>
          <w:lang w:eastAsia="ru-RU"/>
        </w:rPr>
        <w:t xml:space="preserve"> </w:t>
      </w:r>
      <w:r w:rsidRPr="00376C54">
        <w:rPr>
          <w:rFonts w:ascii="Times New Roman" w:eastAsia="Times New Roman" w:hAnsi="Times New Roman"/>
          <w:spacing w:val="-1"/>
          <w:sz w:val="28"/>
          <w:szCs w:val="20"/>
          <w:lang w:eastAsia="ru-RU"/>
        </w:rPr>
        <w:t>6</w:t>
      </w:r>
    </w:p>
    <w:p w:rsidR="00FB6445" w:rsidRPr="00376C54" w:rsidRDefault="00FB6445" w:rsidP="00376C54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961"/>
        <w:rPr>
          <w:rFonts w:ascii="Times New Roman" w:eastAsia="Times New Roman" w:hAnsi="Times New Roman"/>
          <w:spacing w:val="-1"/>
          <w:sz w:val="28"/>
          <w:szCs w:val="20"/>
          <w:lang w:eastAsia="ru-RU"/>
        </w:rPr>
      </w:pPr>
      <w:bookmarkStart w:id="0" w:name="_GoBack"/>
      <w:bookmarkEnd w:id="0"/>
    </w:p>
    <w:p w:rsidR="00376C54" w:rsidRPr="00376C54" w:rsidRDefault="00376C54" w:rsidP="00376C5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961"/>
        <w:rPr>
          <w:rFonts w:ascii="Times New Roman" w:eastAsia="Times New Roman" w:hAnsi="Times New Roman"/>
          <w:spacing w:val="-1"/>
          <w:sz w:val="28"/>
          <w:szCs w:val="20"/>
          <w:lang w:eastAsia="ru-RU"/>
        </w:rPr>
      </w:pPr>
    </w:p>
    <w:p w:rsidR="00376C54" w:rsidRPr="00376C54" w:rsidRDefault="00376C54" w:rsidP="00376C5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961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76C54" w:rsidRPr="00376C54" w:rsidRDefault="00376C54" w:rsidP="00376C5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961"/>
        <w:rPr>
          <w:rFonts w:ascii="Times New Roman" w:eastAsia="Times New Roman" w:hAnsi="Times New Roman"/>
          <w:sz w:val="28"/>
          <w:szCs w:val="20"/>
          <w:lang w:eastAsia="ru-RU"/>
        </w:rPr>
      </w:pPr>
      <w:r w:rsidRPr="00376C54">
        <w:rPr>
          <w:rFonts w:ascii="Times New Roman" w:eastAsia="Times New Roman" w:hAnsi="Times New Roman"/>
          <w:sz w:val="28"/>
          <w:szCs w:val="20"/>
          <w:lang w:eastAsia="ru-RU"/>
        </w:rPr>
        <w:t xml:space="preserve">Введено в </w:t>
      </w:r>
      <w:proofErr w:type="spellStart"/>
      <w:r w:rsidRPr="00376C54">
        <w:rPr>
          <w:rFonts w:ascii="Times New Roman" w:eastAsia="Times New Roman" w:hAnsi="Times New Roman"/>
          <w:sz w:val="28"/>
          <w:szCs w:val="20"/>
          <w:lang w:eastAsia="ru-RU"/>
        </w:rPr>
        <w:t>дію</w:t>
      </w:r>
      <w:proofErr w:type="spellEnd"/>
      <w:r w:rsidRPr="00376C54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376C54" w:rsidRPr="00376C54" w:rsidRDefault="00376C54" w:rsidP="00376C5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961"/>
        <w:rPr>
          <w:rFonts w:ascii="Times New Roman" w:eastAsia="Times New Roman" w:hAnsi="Times New Roman"/>
          <w:sz w:val="28"/>
          <w:szCs w:val="20"/>
          <w:lang w:eastAsia="ru-RU"/>
        </w:rPr>
      </w:pPr>
      <w:r w:rsidRPr="00376C54">
        <w:rPr>
          <w:rFonts w:ascii="Times New Roman" w:eastAsia="Times New Roman" w:hAnsi="Times New Roman"/>
          <w:sz w:val="28"/>
          <w:szCs w:val="20"/>
          <w:lang w:eastAsia="ru-RU"/>
        </w:rPr>
        <w:t>наказом ректора</w:t>
      </w:r>
    </w:p>
    <w:p w:rsidR="00376C54" w:rsidRPr="00376C54" w:rsidRDefault="00376C54" w:rsidP="00376C5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961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  <w:proofErr w:type="spellStart"/>
      <w:r w:rsidRPr="00376C54">
        <w:rPr>
          <w:rFonts w:ascii="Times New Roman" w:eastAsia="Times New Roman" w:hAnsi="Times New Roman"/>
          <w:spacing w:val="-1"/>
          <w:sz w:val="28"/>
          <w:szCs w:val="20"/>
          <w:lang w:eastAsia="ru-RU"/>
        </w:rPr>
        <w:t>від</w:t>
      </w:r>
      <w:proofErr w:type="spellEnd"/>
      <w:r w:rsidRPr="00376C54">
        <w:rPr>
          <w:rFonts w:ascii="Times New Roman" w:eastAsia="Times New Roman" w:hAnsi="Times New Roman"/>
          <w:spacing w:val="-1"/>
          <w:sz w:val="28"/>
          <w:szCs w:val="20"/>
          <w:lang w:eastAsia="ru-RU"/>
        </w:rPr>
        <w:t xml:space="preserve"> 31 </w:t>
      </w:r>
      <w:proofErr w:type="spellStart"/>
      <w:r w:rsidRPr="00376C54">
        <w:rPr>
          <w:rFonts w:ascii="Times New Roman" w:eastAsia="Times New Roman" w:hAnsi="Times New Roman"/>
          <w:spacing w:val="-1"/>
          <w:sz w:val="28"/>
          <w:szCs w:val="20"/>
          <w:lang w:eastAsia="ru-RU"/>
        </w:rPr>
        <w:t>серпня</w:t>
      </w:r>
      <w:proofErr w:type="spellEnd"/>
      <w:r w:rsidRPr="00376C54">
        <w:rPr>
          <w:rFonts w:ascii="Times New Roman" w:eastAsia="Times New Roman" w:hAnsi="Times New Roman"/>
          <w:spacing w:val="-1"/>
          <w:sz w:val="28"/>
          <w:szCs w:val="20"/>
          <w:lang w:eastAsia="ru-RU"/>
        </w:rPr>
        <w:t xml:space="preserve"> 2020 р. </w:t>
      </w:r>
      <w:r w:rsidRPr="00376C54">
        <w:rPr>
          <w:rFonts w:ascii="Segoe UI Symbol" w:eastAsia="Segoe UI Symbol" w:hAnsi="Segoe UI Symbol" w:cs="Segoe UI Symbol"/>
          <w:spacing w:val="-1"/>
          <w:sz w:val="28"/>
          <w:szCs w:val="20"/>
          <w:lang w:eastAsia="ru-RU"/>
        </w:rPr>
        <w:t>№</w:t>
      </w:r>
      <w:r w:rsidRPr="00376C54">
        <w:rPr>
          <w:rFonts w:ascii="Times New Roman" w:eastAsia="Times New Roman" w:hAnsi="Times New Roman"/>
          <w:spacing w:val="-1"/>
          <w:sz w:val="28"/>
          <w:szCs w:val="20"/>
          <w:lang w:eastAsia="ru-RU"/>
        </w:rPr>
        <w:t> </w:t>
      </w:r>
      <w:r w:rsidRPr="00376C54">
        <w:rPr>
          <w:rFonts w:ascii="Times New Roman" w:eastAsia="Times New Roman" w:hAnsi="Times New Roman"/>
          <w:spacing w:val="-1"/>
          <w:sz w:val="28"/>
          <w:szCs w:val="20"/>
          <w:lang w:val="uk-UA" w:eastAsia="ru-RU"/>
        </w:rPr>
        <w:t>26</w:t>
      </w:r>
    </w:p>
    <w:p w:rsidR="00376C54" w:rsidRPr="00376C54" w:rsidRDefault="00376C54" w:rsidP="00376C5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76C54" w:rsidRPr="00376C54" w:rsidRDefault="00376C54" w:rsidP="00376C5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76C54" w:rsidRPr="00376C54" w:rsidRDefault="00376C54" w:rsidP="00376C5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76C54" w:rsidRPr="00376C54" w:rsidRDefault="00376C54" w:rsidP="00376C5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76C54" w:rsidRPr="00376C54" w:rsidRDefault="00376C54" w:rsidP="00376C5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76C54" w:rsidRPr="00376C54" w:rsidRDefault="00376C54" w:rsidP="00376C5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lang w:eastAsia="ru-RU"/>
        </w:rPr>
      </w:pPr>
      <w:r w:rsidRPr="00376C54">
        <w:rPr>
          <w:rFonts w:ascii="Times New Roman" w:eastAsia="Times New Roman" w:hAnsi="Times New Roman"/>
          <w:b/>
          <w:sz w:val="40"/>
          <w:lang w:eastAsia="ru-RU"/>
        </w:rPr>
        <w:t>ПОЛОЖЕННЯ</w:t>
      </w:r>
    </w:p>
    <w:p w:rsidR="00376C54" w:rsidRDefault="00260A2C" w:rsidP="00950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60A2C">
        <w:rPr>
          <w:rFonts w:ascii="Times New Roman" w:hAnsi="Times New Roman"/>
          <w:b/>
          <w:bCs/>
          <w:sz w:val="28"/>
          <w:szCs w:val="28"/>
        </w:rPr>
        <w:t>п</w:t>
      </w:r>
      <w:r w:rsidR="00376C54">
        <w:rPr>
          <w:rFonts w:ascii="Times New Roman" w:hAnsi="Times New Roman"/>
          <w:b/>
          <w:bCs/>
          <w:sz w:val="28"/>
          <w:szCs w:val="28"/>
          <w:lang w:val="uk-UA"/>
        </w:rPr>
        <w:t xml:space="preserve">ро </w:t>
      </w:r>
      <w:r w:rsidR="00DD5FF3">
        <w:rPr>
          <w:rFonts w:ascii="Times New Roman" w:hAnsi="Times New Roman"/>
          <w:b/>
          <w:bCs/>
          <w:sz w:val="28"/>
          <w:szCs w:val="28"/>
          <w:lang w:val="uk-UA"/>
        </w:rPr>
        <w:t>н</w:t>
      </w:r>
      <w:r w:rsidR="00DD5FF3" w:rsidRPr="00DD5FF3">
        <w:rPr>
          <w:rFonts w:ascii="Times New Roman" w:hAnsi="Times New Roman"/>
          <w:b/>
          <w:bCs/>
          <w:sz w:val="28"/>
          <w:szCs w:val="28"/>
          <w:lang w:val="uk-UA"/>
        </w:rPr>
        <w:t xml:space="preserve">авчальний науково-виробничий </w:t>
      </w:r>
      <w:r w:rsidR="00DD5FF3">
        <w:rPr>
          <w:rFonts w:ascii="Times New Roman" w:hAnsi="Times New Roman"/>
          <w:b/>
          <w:bCs/>
          <w:sz w:val="28"/>
          <w:szCs w:val="28"/>
          <w:lang w:val="uk-UA"/>
        </w:rPr>
        <w:t xml:space="preserve">центр </w:t>
      </w:r>
      <w:r w:rsidR="00B71F1E">
        <w:rPr>
          <w:rFonts w:ascii="Times New Roman" w:hAnsi="Times New Roman"/>
          <w:b/>
          <w:bCs/>
          <w:sz w:val="28"/>
          <w:szCs w:val="28"/>
          <w:lang w:val="uk-UA"/>
        </w:rPr>
        <w:t>аутсорсингу</w:t>
      </w:r>
    </w:p>
    <w:p w:rsidR="00376C54" w:rsidRDefault="00376C54" w:rsidP="00950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Національного університету «Чернігівська політехніка»</w:t>
      </w:r>
    </w:p>
    <w:p w:rsidR="00926AF4" w:rsidRPr="00B7686E" w:rsidRDefault="00926AF4" w:rsidP="003D5E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26AF4" w:rsidRPr="00B7686E" w:rsidRDefault="00926AF4" w:rsidP="003D5E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26AF4" w:rsidRPr="00B7686E" w:rsidRDefault="00926AF4" w:rsidP="003D5E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26AF4" w:rsidRPr="00B7686E" w:rsidRDefault="00926AF4" w:rsidP="003D5E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26AF4" w:rsidRPr="00B7686E" w:rsidRDefault="00926AF4" w:rsidP="003D5E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26AF4" w:rsidRPr="00B7686E" w:rsidRDefault="00926AF4" w:rsidP="003D5E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26AF4" w:rsidRPr="00B7686E" w:rsidRDefault="00926AF4" w:rsidP="003D5E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26AF4" w:rsidRPr="00B7686E" w:rsidRDefault="00926AF4" w:rsidP="003D5E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26AF4" w:rsidRPr="00B7686E" w:rsidRDefault="00926AF4" w:rsidP="003D5E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26AF4" w:rsidRPr="00B7686E" w:rsidRDefault="00926AF4" w:rsidP="003D5E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26AF4" w:rsidRPr="00B7686E" w:rsidRDefault="00926AF4" w:rsidP="003D5E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26AF4" w:rsidRPr="00B7686E" w:rsidRDefault="00926AF4" w:rsidP="003D5E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26AF4" w:rsidRPr="00B7686E" w:rsidRDefault="00926AF4" w:rsidP="003D5E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26AF4" w:rsidRPr="00B7686E" w:rsidRDefault="00926AF4" w:rsidP="003D5E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26AF4" w:rsidRPr="00B7686E" w:rsidRDefault="00926AF4" w:rsidP="003D5E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26AF4" w:rsidRPr="00B7686E" w:rsidRDefault="00926AF4" w:rsidP="003D5E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26AF4" w:rsidRPr="00B7686E" w:rsidRDefault="00926AF4" w:rsidP="003D5E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26AF4" w:rsidRPr="00B7686E" w:rsidRDefault="00926AF4" w:rsidP="00950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26AF4" w:rsidRPr="00B7686E" w:rsidRDefault="00926AF4" w:rsidP="00950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26AF4" w:rsidRPr="00B7686E" w:rsidRDefault="00926AF4" w:rsidP="00950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7686E">
        <w:rPr>
          <w:rFonts w:ascii="Times New Roman" w:hAnsi="Times New Roman"/>
          <w:sz w:val="28"/>
          <w:szCs w:val="28"/>
          <w:lang w:val="uk-UA"/>
        </w:rPr>
        <w:t>Чернігів 20</w:t>
      </w:r>
      <w:r w:rsidR="00376C54">
        <w:rPr>
          <w:rFonts w:ascii="Times New Roman" w:hAnsi="Times New Roman"/>
          <w:sz w:val="28"/>
          <w:szCs w:val="28"/>
          <w:lang w:val="uk-UA"/>
        </w:rPr>
        <w:t>20</w:t>
      </w:r>
    </w:p>
    <w:p w:rsidR="00926AF4" w:rsidRPr="00B7686E" w:rsidRDefault="00926AF4">
      <w:pPr>
        <w:rPr>
          <w:rFonts w:ascii="Times New Roman" w:hAnsi="Times New Roman"/>
          <w:sz w:val="28"/>
          <w:szCs w:val="28"/>
          <w:lang w:val="uk-UA"/>
        </w:rPr>
      </w:pPr>
      <w:r w:rsidRPr="00B7686E">
        <w:rPr>
          <w:rFonts w:ascii="Times New Roman" w:hAnsi="Times New Roman"/>
          <w:sz w:val="28"/>
          <w:szCs w:val="28"/>
          <w:lang w:val="uk-UA"/>
        </w:rPr>
        <w:lastRenderedPageBreak/>
        <w:br w:type="page"/>
      </w:r>
    </w:p>
    <w:p w:rsidR="00926AF4" w:rsidRPr="00B7686E" w:rsidRDefault="00926AF4" w:rsidP="009F42CD">
      <w:pPr>
        <w:numPr>
          <w:ilvl w:val="0"/>
          <w:numId w:val="1"/>
        </w:numPr>
        <w:tabs>
          <w:tab w:val="left" w:pos="360"/>
          <w:tab w:val="num" w:pos="567"/>
        </w:tabs>
        <w:spacing w:after="0" w:line="288" w:lineRule="auto"/>
        <w:ind w:left="0" w:firstLine="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B7686E">
        <w:rPr>
          <w:rFonts w:ascii="Times New Roman" w:hAnsi="Times New Roman"/>
          <w:b/>
          <w:bCs/>
          <w:sz w:val="28"/>
          <w:szCs w:val="28"/>
          <w:lang w:val="uk-UA" w:eastAsia="uk-UA"/>
        </w:rPr>
        <w:lastRenderedPageBreak/>
        <w:t>ЗАГАЛЬНІ ПОЛОЖЕННЯ</w:t>
      </w:r>
    </w:p>
    <w:p w:rsidR="00926AF4" w:rsidRPr="00B7686E" w:rsidRDefault="00926AF4" w:rsidP="00940D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7686E">
        <w:rPr>
          <w:rFonts w:ascii="Times New Roman" w:hAnsi="Times New Roman"/>
          <w:sz w:val="28"/>
          <w:szCs w:val="28"/>
          <w:lang w:val="uk-UA" w:eastAsia="uk-UA"/>
        </w:rPr>
        <w:t xml:space="preserve">1.1. Положення про Навчальний науково-виробничий центр </w:t>
      </w:r>
      <w:r w:rsidR="00BC03B4" w:rsidRPr="00B7686E">
        <w:rPr>
          <w:rFonts w:ascii="Times New Roman" w:hAnsi="Times New Roman"/>
          <w:sz w:val="28"/>
          <w:szCs w:val="28"/>
          <w:lang w:val="uk-UA" w:eastAsia="uk-UA"/>
        </w:rPr>
        <w:t>аутсорсинг</w:t>
      </w:r>
      <w:r w:rsidR="009F4D39">
        <w:rPr>
          <w:rFonts w:ascii="Times New Roman" w:hAnsi="Times New Roman"/>
          <w:sz w:val="28"/>
          <w:szCs w:val="28"/>
          <w:lang w:val="uk-UA" w:eastAsia="uk-UA"/>
        </w:rPr>
        <w:t>у</w:t>
      </w:r>
      <w:r w:rsidRPr="00B7686E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376C54">
        <w:rPr>
          <w:rFonts w:ascii="Times New Roman" w:hAnsi="Times New Roman"/>
          <w:sz w:val="28"/>
          <w:szCs w:val="28"/>
          <w:lang w:val="uk-UA" w:eastAsia="uk-UA"/>
        </w:rPr>
        <w:t>Національного</w:t>
      </w:r>
      <w:r w:rsidRPr="00B7686E">
        <w:rPr>
          <w:rFonts w:ascii="Times New Roman" w:hAnsi="Times New Roman"/>
          <w:sz w:val="28"/>
          <w:szCs w:val="28"/>
          <w:lang w:val="uk-UA" w:eastAsia="uk-UA"/>
        </w:rPr>
        <w:t xml:space="preserve"> університету </w:t>
      </w:r>
      <w:r w:rsidR="00376C54">
        <w:rPr>
          <w:rFonts w:ascii="Times New Roman" w:hAnsi="Times New Roman"/>
          <w:sz w:val="28"/>
          <w:szCs w:val="28"/>
          <w:lang w:val="uk-UA" w:eastAsia="uk-UA"/>
        </w:rPr>
        <w:t xml:space="preserve">«Чернігівська політехніка» </w:t>
      </w:r>
      <w:r w:rsidRPr="00B7686E">
        <w:rPr>
          <w:rFonts w:ascii="Times New Roman" w:hAnsi="Times New Roman"/>
          <w:sz w:val="28"/>
          <w:szCs w:val="28"/>
          <w:lang w:val="uk-UA" w:eastAsia="uk-UA"/>
        </w:rPr>
        <w:t xml:space="preserve">розроблено на підставі Законів України, „Про вищу освіту”, "Про наукову і науково-технічну діяльність", „Про інноваційну діяльність”. </w:t>
      </w:r>
    </w:p>
    <w:p w:rsidR="00926AF4" w:rsidRPr="00B7686E" w:rsidRDefault="00926AF4" w:rsidP="00940D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7686E">
        <w:rPr>
          <w:rFonts w:ascii="Times New Roman" w:hAnsi="Times New Roman"/>
          <w:sz w:val="28"/>
          <w:szCs w:val="28"/>
          <w:lang w:val="uk-UA" w:eastAsia="uk-UA"/>
        </w:rPr>
        <w:t>1.2.</w:t>
      </w:r>
      <w:r w:rsidRPr="00B7686E">
        <w:rPr>
          <w:rFonts w:ascii="Times New Roman" w:hAnsi="Times New Roman"/>
          <w:sz w:val="28"/>
          <w:szCs w:val="28"/>
          <w:lang w:val="uk-UA" w:eastAsia="uk-UA"/>
        </w:rPr>
        <w:tab/>
        <w:t xml:space="preserve">Навчальний науково-виробничий центр </w:t>
      </w:r>
      <w:r w:rsidR="00BC03B4" w:rsidRPr="00B7686E">
        <w:rPr>
          <w:rFonts w:ascii="Times New Roman" w:hAnsi="Times New Roman"/>
          <w:sz w:val="28"/>
          <w:szCs w:val="28"/>
          <w:lang w:val="uk-UA" w:eastAsia="uk-UA"/>
        </w:rPr>
        <w:t>аутсорсинг</w:t>
      </w:r>
      <w:r w:rsidR="009F4D39">
        <w:rPr>
          <w:rFonts w:ascii="Times New Roman" w:hAnsi="Times New Roman"/>
          <w:sz w:val="28"/>
          <w:szCs w:val="28"/>
          <w:lang w:val="uk-UA" w:eastAsia="uk-UA"/>
        </w:rPr>
        <w:t>у</w:t>
      </w:r>
      <w:r w:rsidR="00376C5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B7686E">
        <w:rPr>
          <w:rFonts w:ascii="Times New Roman" w:hAnsi="Times New Roman"/>
          <w:sz w:val="28"/>
          <w:szCs w:val="28"/>
          <w:lang w:val="uk-UA" w:eastAsia="uk-UA"/>
        </w:rPr>
        <w:t>(далі - Центр) утворюється, реорганізовується і ліквідується наказом ректора</w:t>
      </w:r>
      <w:r w:rsidR="00376C54">
        <w:rPr>
          <w:rFonts w:ascii="Times New Roman" w:hAnsi="Times New Roman"/>
          <w:sz w:val="28"/>
          <w:szCs w:val="28"/>
          <w:lang w:val="uk-UA" w:eastAsia="uk-UA"/>
        </w:rPr>
        <w:t xml:space="preserve"> Національного університету «Чернігівська політехніка»</w:t>
      </w:r>
      <w:r w:rsidRPr="00B7686E">
        <w:rPr>
          <w:rFonts w:ascii="Times New Roman" w:hAnsi="Times New Roman"/>
          <w:sz w:val="28"/>
          <w:szCs w:val="28"/>
          <w:lang w:val="uk-UA" w:eastAsia="uk-UA"/>
        </w:rPr>
        <w:t xml:space="preserve">. Центр є структурним підрозділом </w:t>
      </w:r>
      <w:r w:rsidR="00376C54">
        <w:rPr>
          <w:rFonts w:ascii="Times New Roman" w:hAnsi="Times New Roman"/>
          <w:sz w:val="28"/>
          <w:szCs w:val="28"/>
          <w:lang w:val="uk-UA" w:eastAsia="uk-UA"/>
        </w:rPr>
        <w:t>Національного університету «Чернігівська політехніка»</w:t>
      </w:r>
      <w:r w:rsidRPr="00B7686E">
        <w:rPr>
          <w:rFonts w:ascii="Times New Roman" w:hAnsi="Times New Roman"/>
          <w:sz w:val="28"/>
          <w:szCs w:val="28"/>
          <w:lang w:val="uk-UA" w:eastAsia="uk-UA"/>
        </w:rPr>
        <w:t xml:space="preserve"> (далі – Університет). Центр у своїй діяльності керується Конституцією України, законами і постановами Верховної Ради України, актами Президента України та Кабінету Міністрів України, Постановою Кабінету Міністрів України № 796 від 27.08.2010 року “Про затвердження переліку платних послуг, які можуть надаватися навчальними закладами, іншими установами та закладами системи освіти, що належать до державної і комунальної форми власності”, нормативними актами Міністерства освіти і науки України, інших центральних органів виконавчої влади України, Статутом </w:t>
      </w:r>
      <w:r w:rsidR="00376C54">
        <w:rPr>
          <w:rFonts w:ascii="Times New Roman" w:hAnsi="Times New Roman"/>
          <w:sz w:val="28"/>
          <w:szCs w:val="28"/>
          <w:lang w:val="uk-UA" w:eastAsia="uk-UA"/>
        </w:rPr>
        <w:t>У</w:t>
      </w:r>
      <w:r w:rsidRPr="00B7686E">
        <w:rPr>
          <w:rFonts w:ascii="Times New Roman" w:hAnsi="Times New Roman"/>
          <w:sz w:val="28"/>
          <w:szCs w:val="28"/>
          <w:lang w:val="uk-UA" w:eastAsia="uk-UA"/>
        </w:rPr>
        <w:t>ніверситету, наказами й розпорядженнями ректора</w:t>
      </w:r>
      <w:r w:rsidR="00376C54">
        <w:rPr>
          <w:rFonts w:ascii="Times New Roman" w:hAnsi="Times New Roman"/>
          <w:sz w:val="28"/>
          <w:szCs w:val="28"/>
          <w:lang w:val="uk-UA" w:eastAsia="uk-UA"/>
        </w:rPr>
        <w:t xml:space="preserve"> Університету </w:t>
      </w:r>
      <w:r w:rsidRPr="00B7686E">
        <w:rPr>
          <w:rFonts w:ascii="Times New Roman" w:hAnsi="Times New Roman"/>
          <w:sz w:val="28"/>
          <w:szCs w:val="28"/>
          <w:lang w:val="uk-UA" w:eastAsia="uk-UA"/>
        </w:rPr>
        <w:t>та цим Положенням.</w:t>
      </w:r>
    </w:p>
    <w:p w:rsidR="00926AF4" w:rsidRPr="00B7686E" w:rsidRDefault="00926AF4" w:rsidP="00940D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7686E">
        <w:rPr>
          <w:rFonts w:ascii="Times New Roman" w:hAnsi="Times New Roman"/>
          <w:sz w:val="28"/>
          <w:szCs w:val="28"/>
          <w:lang w:val="uk-UA" w:eastAsia="uk-UA"/>
        </w:rPr>
        <w:t>1.3.</w:t>
      </w:r>
      <w:r w:rsidRPr="00B7686E">
        <w:rPr>
          <w:rFonts w:ascii="Times New Roman" w:hAnsi="Times New Roman"/>
          <w:sz w:val="28"/>
          <w:szCs w:val="28"/>
          <w:lang w:val="uk-UA" w:eastAsia="uk-UA"/>
        </w:rPr>
        <w:tab/>
        <w:t>Чинне Положення регламентує порядок функціонування Центру, включаючи планування, організацію та виконання фундаментальних, пошукових, прикладних науково-дослідних, виробничих робіт, освітньої та інноваційної діяльності.</w:t>
      </w:r>
    </w:p>
    <w:p w:rsidR="00926AF4" w:rsidRPr="00B7686E" w:rsidRDefault="00926AF4" w:rsidP="00940D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7686E">
        <w:rPr>
          <w:rFonts w:ascii="Times New Roman" w:hAnsi="Times New Roman"/>
          <w:sz w:val="28"/>
          <w:szCs w:val="28"/>
          <w:lang w:val="uk-UA" w:eastAsia="uk-UA"/>
        </w:rPr>
        <w:t>1.4.</w:t>
      </w:r>
      <w:r w:rsidRPr="00B7686E">
        <w:rPr>
          <w:rFonts w:ascii="Times New Roman" w:hAnsi="Times New Roman"/>
          <w:sz w:val="28"/>
          <w:szCs w:val="28"/>
          <w:lang w:val="uk-UA" w:eastAsia="uk-UA"/>
        </w:rPr>
        <w:tab/>
        <w:t>Взаємовідносини Центру з Університетом здійснюються на підставі адміністративного підпорядкування згідно з цим Положенням та Статутом Університету. Рішення органів управління Університету є обов'язковими для керівництва та працівників Центру.</w:t>
      </w:r>
    </w:p>
    <w:p w:rsidR="00926AF4" w:rsidRPr="00B7686E" w:rsidRDefault="00926AF4" w:rsidP="00940D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7686E">
        <w:rPr>
          <w:rFonts w:ascii="Times New Roman" w:hAnsi="Times New Roman"/>
          <w:sz w:val="28"/>
          <w:szCs w:val="28"/>
          <w:lang w:val="uk-UA" w:eastAsia="uk-UA"/>
        </w:rPr>
        <w:t>1.5.</w:t>
      </w:r>
      <w:r w:rsidRPr="00B7686E">
        <w:rPr>
          <w:rFonts w:ascii="Times New Roman" w:hAnsi="Times New Roman"/>
          <w:sz w:val="28"/>
          <w:szCs w:val="28"/>
          <w:lang w:val="uk-UA" w:eastAsia="uk-UA"/>
        </w:rPr>
        <w:tab/>
        <w:t>Загальне керівництво та координацію роботи Центру здійснює директор центру.</w:t>
      </w:r>
    </w:p>
    <w:p w:rsidR="00926AF4" w:rsidRPr="00B7686E" w:rsidRDefault="00926AF4" w:rsidP="00400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926AF4" w:rsidRPr="00B7686E" w:rsidRDefault="00926AF4" w:rsidP="00400C7F">
      <w:pPr>
        <w:numPr>
          <w:ilvl w:val="0"/>
          <w:numId w:val="1"/>
        </w:numPr>
        <w:tabs>
          <w:tab w:val="left" w:pos="360"/>
          <w:tab w:val="num" w:pos="567"/>
        </w:tabs>
        <w:spacing w:after="0" w:line="288" w:lineRule="auto"/>
        <w:ind w:left="0" w:firstLine="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B7686E">
        <w:rPr>
          <w:rFonts w:ascii="Times New Roman" w:hAnsi="Times New Roman"/>
          <w:b/>
          <w:bCs/>
          <w:sz w:val="28"/>
          <w:szCs w:val="28"/>
          <w:lang w:val="uk-UA" w:eastAsia="uk-UA"/>
        </w:rPr>
        <w:t>МЕТА ДІЯЛЬНОСТІ ТА ЗАДАЧІ ЦЕНТРУ</w:t>
      </w:r>
    </w:p>
    <w:p w:rsidR="00926AF4" w:rsidRPr="00B7686E" w:rsidRDefault="00926AF4" w:rsidP="00940DF2">
      <w:pPr>
        <w:tabs>
          <w:tab w:val="num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7686E">
        <w:rPr>
          <w:rFonts w:ascii="Times New Roman" w:hAnsi="Times New Roman"/>
          <w:sz w:val="28"/>
          <w:szCs w:val="28"/>
          <w:lang w:val="uk-UA" w:eastAsia="uk-UA"/>
        </w:rPr>
        <w:t>2.1.</w:t>
      </w:r>
      <w:r w:rsidRPr="00B7686E">
        <w:rPr>
          <w:rFonts w:ascii="Times New Roman" w:hAnsi="Times New Roman"/>
          <w:sz w:val="28"/>
          <w:szCs w:val="28"/>
          <w:lang w:val="uk-UA" w:eastAsia="uk-UA"/>
        </w:rPr>
        <w:tab/>
        <w:t xml:space="preserve">Метою діяльності Центру є координація партнерських відносин з </w:t>
      </w:r>
      <w:r w:rsidR="00376C54">
        <w:rPr>
          <w:rFonts w:ascii="Times New Roman" w:hAnsi="Times New Roman"/>
          <w:sz w:val="28"/>
          <w:szCs w:val="28"/>
          <w:lang w:val="uk-UA" w:eastAsia="uk-UA"/>
        </w:rPr>
        <w:t>закладами вищої освіти</w:t>
      </w:r>
      <w:r w:rsidRPr="00B7686E">
        <w:rPr>
          <w:rFonts w:ascii="Times New Roman" w:hAnsi="Times New Roman"/>
          <w:sz w:val="28"/>
          <w:szCs w:val="28"/>
          <w:lang w:val="uk-UA" w:eastAsia="uk-UA"/>
        </w:rPr>
        <w:t xml:space="preserve"> і ІТ-підприємствами</w:t>
      </w:r>
      <w:r w:rsidR="00376C5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B7686E">
        <w:rPr>
          <w:rFonts w:ascii="Times New Roman" w:hAnsi="Times New Roman"/>
          <w:sz w:val="28"/>
          <w:szCs w:val="28"/>
          <w:lang w:val="uk-UA" w:eastAsia="uk-UA"/>
        </w:rPr>
        <w:t xml:space="preserve">для здійснення науково-дослідної, освітньої, інноваційної та виробничої діяльності і для підтримки постійного розвитку цієї співпраці задля покращення ІТ освіти. </w:t>
      </w:r>
    </w:p>
    <w:p w:rsidR="00926AF4" w:rsidRPr="00B7686E" w:rsidRDefault="00926AF4" w:rsidP="00940D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7686E">
        <w:rPr>
          <w:rFonts w:ascii="Times New Roman" w:hAnsi="Times New Roman"/>
          <w:sz w:val="28"/>
          <w:szCs w:val="28"/>
          <w:lang w:val="uk-UA" w:eastAsia="uk-UA"/>
        </w:rPr>
        <w:t>2.2.</w:t>
      </w:r>
      <w:r w:rsidRPr="00B7686E">
        <w:rPr>
          <w:rFonts w:ascii="Times New Roman" w:hAnsi="Times New Roman"/>
          <w:sz w:val="28"/>
          <w:szCs w:val="28"/>
          <w:lang w:val="uk-UA" w:eastAsia="uk-UA"/>
        </w:rPr>
        <w:tab/>
        <w:t>Задачі Центру:</w:t>
      </w:r>
    </w:p>
    <w:p w:rsidR="00926AF4" w:rsidRPr="00B7686E" w:rsidRDefault="00926AF4" w:rsidP="00C42CF8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val="uk-UA"/>
        </w:rPr>
      </w:pPr>
      <w:r w:rsidRPr="00B7686E">
        <w:rPr>
          <w:rFonts w:ascii="Times New Roman" w:hAnsi="Times New Roman"/>
          <w:sz w:val="28"/>
          <w:szCs w:val="28"/>
          <w:lang w:val="uk-UA"/>
        </w:rPr>
        <w:t>надання IT-</w:t>
      </w:r>
      <w:proofErr w:type="spellStart"/>
      <w:r w:rsidR="00BC03B4" w:rsidRPr="00B7686E">
        <w:rPr>
          <w:rFonts w:ascii="Times New Roman" w:hAnsi="Times New Roman"/>
          <w:sz w:val="28"/>
          <w:szCs w:val="28"/>
          <w:lang w:val="uk-UA"/>
        </w:rPr>
        <w:t>аутсорсингов</w:t>
      </w:r>
      <w:r w:rsidR="00BC03B4"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 w:rsidRPr="00B7686E">
        <w:rPr>
          <w:rFonts w:ascii="Times New Roman" w:hAnsi="Times New Roman"/>
          <w:sz w:val="28"/>
          <w:szCs w:val="28"/>
          <w:lang w:val="uk-UA"/>
        </w:rPr>
        <w:t xml:space="preserve"> послуг підприємствам та установам;</w:t>
      </w:r>
    </w:p>
    <w:p w:rsidR="00926AF4" w:rsidRPr="00B7686E" w:rsidRDefault="00926AF4" w:rsidP="00C42CF8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val="uk-UA"/>
        </w:rPr>
      </w:pPr>
      <w:r w:rsidRPr="00B7686E">
        <w:rPr>
          <w:rFonts w:ascii="Times New Roman" w:hAnsi="Times New Roman"/>
          <w:sz w:val="28"/>
          <w:szCs w:val="28"/>
          <w:lang w:val="uk-UA"/>
        </w:rPr>
        <w:t>консолідація зусиль освіти і бізнесу з розвитку ІТ-аутсорсингу на базі закладів</w:t>
      </w:r>
      <w:r w:rsidR="00376C54">
        <w:rPr>
          <w:rFonts w:ascii="Times New Roman" w:hAnsi="Times New Roman"/>
          <w:sz w:val="28"/>
          <w:szCs w:val="28"/>
          <w:lang w:val="uk-UA"/>
        </w:rPr>
        <w:t xml:space="preserve"> вищої освіти</w:t>
      </w:r>
      <w:r w:rsidRPr="00B7686E">
        <w:rPr>
          <w:rFonts w:ascii="Times New Roman" w:hAnsi="Times New Roman"/>
          <w:sz w:val="28"/>
          <w:szCs w:val="28"/>
          <w:lang w:val="uk-UA"/>
        </w:rPr>
        <w:t>, розвиток навчального, наукового та виробничого потенціалу університетів в області IT-індустрії.</w:t>
      </w:r>
    </w:p>
    <w:p w:rsidR="00926AF4" w:rsidRPr="00376C54" w:rsidRDefault="00926AF4" w:rsidP="00C42CF8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val="uk-UA"/>
        </w:rPr>
      </w:pPr>
      <w:r w:rsidRPr="00376C54">
        <w:rPr>
          <w:rFonts w:ascii="Times New Roman" w:hAnsi="Times New Roman"/>
          <w:sz w:val="28"/>
          <w:szCs w:val="28"/>
          <w:lang w:val="uk-UA"/>
        </w:rPr>
        <w:t>розробка мотиваційних інструментів для залучення бізнесу в освітній</w:t>
      </w:r>
      <w:r w:rsidR="00376C54" w:rsidRPr="00376C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6C54">
        <w:rPr>
          <w:rFonts w:ascii="Times New Roman" w:hAnsi="Times New Roman"/>
          <w:sz w:val="28"/>
          <w:szCs w:val="28"/>
          <w:lang w:val="uk-UA"/>
        </w:rPr>
        <w:t>процес, розширення типів і форм співпраці з бізнесом</w:t>
      </w:r>
    </w:p>
    <w:p w:rsidR="00926AF4" w:rsidRPr="00B7686E" w:rsidRDefault="00926AF4" w:rsidP="00C42CF8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val="uk-UA"/>
        </w:rPr>
      </w:pPr>
      <w:r w:rsidRPr="00B7686E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IT-проектів в </w:t>
      </w:r>
      <w:r w:rsidR="00FE3650">
        <w:rPr>
          <w:rFonts w:ascii="Times New Roman" w:hAnsi="Times New Roman"/>
          <w:sz w:val="28"/>
          <w:szCs w:val="28"/>
          <w:lang w:val="uk-UA"/>
        </w:rPr>
        <w:t>У</w:t>
      </w:r>
      <w:r w:rsidRPr="00B7686E">
        <w:rPr>
          <w:rFonts w:ascii="Times New Roman" w:hAnsi="Times New Roman"/>
          <w:sz w:val="28"/>
          <w:szCs w:val="28"/>
          <w:lang w:val="uk-UA"/>
        </w:rPr>
        <w:t xml:space="preserve">ніверситеті; </w:t>
      </w:r>
    </w:p>
    <w:p w:rsidR="00926AF4" w:rsidRPr="00B7686E" w:rsidRDefault="00926AF4" w:rsidP="00C42CF8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val="uk-UA"/>
        </w:rPr>
      </w:pPr>
      <w:r w:rsidRPr="00B7686E">
        <w:rPr>
          <w:rFonts w:ascii="Times New Roman" w:hAnsi="Times New Roman"/>
          <w:sz w:val="28"/>
          <w:szCs w:val="28"/>
          <w:lang w:val="uk-UA"/>
        </w:rPr>
        <w:t xml:space="preserve">залучення до ІТ-проектів </w:t>
      </w:r>
      <w:r w:rsidR="00C42CF8">
        <w:rPr>
          <w:rFonts w:ascii="Times New Roman" w:hAnsi="Times New Roman"/>
          <w:sz w:val="28"/>
          <w:szCs w:val="28"/>
          <w:lang w:val="uk-UA"/>
        </w:rPr>
        <w:t>здобувачів вищої освіти</w:t>
      </w:r>
      <w:r w:rsidRPr="00B7686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42CF8">
        <w:rPr>
          <w:rFonts w:ascii="Times New Roman" w:hAnsi="Times New Roman"/>
          <w:sz w:val="28"/>
          <w:szCs w:val="28"/>
          <w:lang w:val="uk-UA"/>
        </w:rPr>
        <w:t>науково-педагогічних працівників</w:t>
      </w:r>
      <w:r w:rsidRPr="00B7686E">
        <w:rPr>
          <w:rFonts w:ascii="Times New Roman" w:hAnsi="Times New Roman"/>
          <w:sz w:val="28"/>
          <w:szCs w:val="28"/>
          <w:lang w:val="uk-UA"/>
        </w:rPr>
        <w:t xml:space="preserve"> з метою отримання практичного досвіду, сприяння </w:t>
      </w:r>
      <w:r w:rsidRPr="00B7686E">
        <w:rPr>
          <w:rFonts w:ascii="Times New Roman" w:hAnsi="Times New Roman"/>
          <w:sz w:val="28"/>
          <w:szCs w:val="28"/>
          <w:lang w:val="uk-UA"/>
        </w:rPr>
        <w:lastRenderedPageBreak/>
        <w:t xml:space="preserve">залученню кваліфікованих ІТ- спеціалістів інших підприємств, організацій та установ для участі у науковій та навчальній роботі </w:t>
      </w:r>
      <w:r w:rsidR="00C42CF8">
        <w:rPr>
          <w:rFonts w:ascii="Times New Roman" w:hAnsi="Times New Roman"/>
          <w:sz w:val="28"/>
          <w:szCs w:val="28"/>
          <w:lang w:val="uk-UA"/>
        </w:rPr>
        <w:t>У</w:t>
      </w:r>
      <w:r w:rsidRPr="00B7686E">
        <w:rPr>
          <w:rFonts w:ascii="Times New Roman" w:hAnsi="Times New Roman"/>
          <w:sz w:val="28"/>
          <w:szCs w:val="28"/>
          <w:lang w:val="uk-UA"/>
        </w:rPr>
        <w:t>ніверситету;</w:t>
      </w:r>
    </w:p>
    <w:p w:rsidR="00926AF4" w:rsidRPr="00B7686E" w:rsidRDefault="00926AF4" w:rsidP="00C42CF8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val="uk-UA"/>
        </w:rPr>
      </w:pPr>
      <w:r w:rsidRPr="00B7686E">
        <w:rPr>
          <w:rFonts w:ascii="Times New Roman" w:hAnsi="Times New Roman"/>
          <w:sz w:val="28"/>
          <w:szCs w:val="28"/>
          <w:lang w:val="uk-UA"/>
        </w:rPr>
        <w:t xml:space="preserve">забезпечення взаємодії діяльності Центру з навчальним процесом на усіх його стадіях, включаючи розробку навчальних програм, лекційних курсів, надання експериментальної бази для виконання курсових та дипломних </w:t>
      </w:r>
      <w:proofErr w:type="spellStart"/>
      <w:r w:rsidRPr="00B7686E">
        <w:rPr>
          <w:rFonts w:ascii="Times New Roman" w:hAnsi="Times New Roman"/>
          <w:sz w:val="28"/>
          <w:szCs w:val="28"/>
          <w:lang w:val="uk-UA"/>
        </w:rPr>
        <w:t>про</w:t>
      </w:r>
      <w:r w:rsidR="00C42CF8">
        <w:rPr>
          <w:rFonts w:ascii="Times New Roman" w:hAnsi="Times New Roman"/>
          <w:sz w:val="28"/>
          <w:szCs w:val="28"/>
          <w:lang w:val="uk-UA"/>
        </w:rPr>
        <w:t>є</w:t>
      </w:r>
      <w:r w:rsidRPr="00B7686E">
        <w:rPr>
          <w:rFonts w:ascii="Times New Roman" w:hAnsi="Times New Roman"/>
          <w:sz w:val="28"/>
          <w:szCs w:val="28"/>
          <w:lang w:val="uk-UA"/>
        </w:rPr>
        <w:t>ктів</w:t>
      </w:r>
      <w:proofErr w:type="spellEnd"/>
      <w:r w:rsidRPr="00B7686E">
        <w:rPr>
          <w:rFonts w:ascii="Times New Roman" w:hAnsi="Times New Roman"/>
          <w:sz w:val="28"/>
          <w:szCs w:val="28"/>
          <w:lang w:val="uk-UA"/>
        </w:rPr>
        <w:t xml:space="preserve"> і робіт;</w:t>
      </w:r>
    </w:p>
    <w:p w:rsidR="00926AF4" w:rsidRPr="00B7686E" w:rsidRDefault="00926AF4" w:rsidP="00C42CF8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val="uk-UA"/>
        </w:rPr>
      </w:pPr>
      <w:r w:rsidRPr="00B7686E">
        <w:rPr>
          <w:rFonts w:ascii="Times New Roman" w:hAnsi="Times New Roman"/>
          <w:sz w:val="28"/>
          <w:szCs w:val="28"/>
          <w:lang w:val="uk-UA"/>
        </w:rPr>
        <w:t>представлення бази для практики і стажування студентів, викладачів, IT-спеціалістів;</w:t>
      </w:r>
    </w:p>
    <w:p w:rsidR="00926AF4" w:rsidRPr="00B7686E" w:rsidRDefault="00926AF4" w:rsidP="00C42CF8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val="uk-UA"/>
        </w:rPr>
      </w:pPr>
      <w:r w:rsidRPr="00B7686E">
        <w:rPr>
          <w:rFonts w:ascii="Times New Roman" w:hAnsi="Times New Roman"/>
          <w:sz w:val="28"/>
          <w:szCs w:val="28"/>
          <w:lang w:val="uk-UA"/>
        </w:rPr>
        <w:t xml:space="preserve">впровадження інноваційних технологій навчання, </w:t>
      </w:r>
      <w:r w:rsidR="00C42CF8">
        <w:rPr>
          <w:rFonts w:ascii="Times New Roman" w:hAnsi="Times New Roman"/>
          <w:sz w:val="28"/>
          <w:szCs w:val="28"/>
          <w:lang w:val="uk-UA"/>
        </w:rPr>
        <w:t xml:space="preserve">в </w:t>
      </w:r>
      <w:r w:rsidRPr="00B7686E">
        <w:rPr>
          <w:rFonts w:ascii="Times New Roman" w:hAnsi="Times New Roman"/>
          <w:sz w:val="28"/>
          <w:szCs w:val="28"/>
          <w:lang w:val="uk-UA"/>
        </w:rPr>
        <w:t>тому числі застосування дистанційних технологій навчання;</w:t>
      </w:r>
    </w:p>
    <w:p w:rsidR="00926AF4" w:rsidRPr="00B7686E" w:rsidRDefault="00926AF4" w:rsidP="00C42CF8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val="uk-UA"/>
        </w:rPr>
      </w:pPr>
      <w:r w:rsidRPr="00B7686E">
        <w:rPr>
          <w:rFonts w:ascii="Times New Roman" w:hAnsi="Times New Roman"/>
          <w:sz w:val="28"/>
          <w:szCs w:val="28"/>
          <w:lang w:val="uk-UA"/>
        </w:rPr>
        <w:t xml:space="preserve">забезпечення інформування </w:t>
      </w:r>
      <w:r w:rsidR="00C42CF8">
        <w:rPr>
          <w:rFonts w:ascii="Times New Roman" w:hAnsi="Times New Roman"/>
          <w:sz w:val="28"/>
          <w:szCs w:val="28"/>
          <w:lang w:val="uk-UA"/>
        </w:rPr>
        <w:t>здобувачів вищої освіти науково-педагогічних працівників</w:t>
      </w:r>
      <w:r w:rsidRPr="00B7686E">
        <w:rPr>
          <w:rFonts w:ascii="Times New Roman" w:hAnsi="Times New Roman"/>
          <w:sz w:val="28"/>
          <w:szCs w:val="28"/>
          <w:lang w:val="uk-UA"/>
        </w:rPr>
        <w:t>, ІТ- спеціалістів та представників бізнесу з напрямків ІТ-діяльності, що проводиться Центром;</w:t>
      </w:r>
    </w:p>
    <w:p w:rsidR="00926AF4" w:rsidRPr="00B7686E" w:rsidRDefault="00926AF4" w:rsidP="00C42CF8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val="uk-UA"/>
        </w:rPr>
      </w:pPr>
      <w:r w:rsidRPr="00B7686E">
        <w:rPr>
          <w:rFonts w:ascii="Times New Roman" w:hAnsi="Times New Roman"/>
          <w:sz w:val="28"/>
          <w:szCs w:val="28"/>
          <w:lang w:val="uk-UA"/>
        </w:rPr>
        <w:t>проведення семінарів, тренінгів;</w:t>
      </w:r>
    </w:p>
    <w:p w:rsidR="00926AF4" w:rsidRPr="00B7686E" w:rsidRDefault="00926AF4" w:rsidP="00C42CF8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val="uk-UA"/>
        </w:rPr>
      </w:pPr>
      <w:r w:rsidRPr="00B7686E">
        <w:rPr>
          <w:rFonts w:ascii="Times New Roman" w:hAnsi="Times New Roman"/>
          <w:sz w:val="28"/>
          <w:szCs w:val="28"/>
          <w:lang w:val="uk-UA"/>
        </w:rPr>
        <w:t>розвиток матеріально-технічної бази для проведення наукових досліджень, інноваційної та освітньої діяльності;</w:t>
      </w:r>
    </w:p>
    <w:p w:rsidR="00926AF4" w:rsidRPr="00B7686E" w:rsidRDefault="00926AF4" w:rsidP="00C42CF8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val="uk-UA"/>
        </w:rPr>
      </w:pPr>
      <w:r w:rsidRPr="00B7686E">
        <w:rPr>
          <w:rFonts w:ascii="Times New Roman" w:hAnsi="Times New Roman"/>
          <w:sz w:val="28"/>
          <w:szCs w:val="28"/>
          <w:lang w:val="uk-UA"/>
        </w:rPr>
        <w:t>розширення вітчизняної та міжнародної науково-технічної співпраці з науковими та освітніми установами, провідними ІТ-підприємствами з метою забезпечення високої якості освіти.</w:t>
      </w:r>
    </w:p>
    <w:p w:rsidR="00926AF4" w:rsidRPr="00B7686E" w:rsidRDefault="00926AF4" w:rsidP="0080355E">
      <w:pPr>
        <w:tabs>
          <w:tab w:val="num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7686E">
        <w:rPr>
          <w:rFonts w:ascii="Times New Roman" w:hAnsi="Times New Roman"/>
          <w:sz w:val="28"/>
          <w:szCs w:val="28"/>
          <w:lang w:val="uk-UA" w:eastAsia="uk-UA"/>
        </w:rPr>
        <w:t>2.3.</w:t>
      </w:r>
      <w:r w:rsidRPr="00B7686E">
        <w:rPr>
          <w:rFonts w:ascii="Times New Roman" w:hAnsi="Times New Roman"/>
          <w:sz w:val="28"/>
          <w:szCs w:val="28"/>
          <w:lang w:val="uk-UA" w:eastAsia="uk-UA"/>
        </w:rPr>
        <w:tab/>
        <w:t xml:space="preserve">Фонд оплати праці Центру складається із коштів, що </w:t>
      </w:r>
      <w:r w:rsidR="00FE3650">
        <w:rPr>
          <w:rFonts w:ascii="Times New Roman" w:hAnsi="Times New Roman"/>
          <w:sz w:val="28"/>
          <w:szCs w:val="28"/>
          <w:lang w:val="uk-UA" w:eastAsia="uk-UA"/>
        </w:rPr>
        <w:t>надходять</w:t>
      </w:r>
      <w:r w:rsidRPr="00B7686E">
        <w:rPr>
          <w:rFonts w:ascii="Times New Roman" w:hAnsi="Times New Roman"/>
          <w:sz w:val="28"/>
          <w:szCs w:val="28"/>
          <w:lang w:val="uk-UA" w:eastAsia="uk-UA"/>
        </w:rPr>
        <w:t xml:space="preserve"> від</w:t>
      </w:r>
      <w:r w:rsidRPr="00B7686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B7686E">
        <w:rPr>
          <w:rFonts w:ascii="Times New Roman" w:hAnsi="Times New Roman"/>
          <w:sz w:val="28"/>
          <w:szCs w:val="28"/>
          <w:lang w:val="uk-UA" w:eastAsia="uk-UA"/>
        </w:rPr>
        <w:t>замовників за виконання послуг Центру.</w:t>
      </w:r>
    </w:p>
    <w:p w:rsidR="00926AF4" w:rsidRPr="00B7686E" w:rsidRDefault="00926AF4" w:rsidP="0080355E">
      <w:pPr>
        <w:tabs>
          <w:tab w:val="num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7686E">
        <w:rPr>
          <w:rFonts w:ascii="Times New Roman" w:hAnsi="Times New Roman"/>
          <w:sz w:val="28"/>
          <w:szCs w:val="28"/>
          <w:lang w:val="uk-UA" w:eastAsia="uk-UA"/>
        </w:rPr>
        <w:t>2.4.</w:t>
      </w:r>
      <w:r w:rsidRPr="00B7686E">
        <w:rPr>
          <w:rFonts w:ascii="Times New Roman" w:hAnsi="Times New Roman"/>
          <w:sz w:val="28"/>
          <w:szCs w:val="28"/>
          <w:lang w:val="uk-UA" w:eastAsia="uk-UA"/>
        </w:rPr>
        <w:tab/>
        <w:t>Оплата робіт і послуг виконується на основі договорів або контрактів між</w:t>
      </w:r>
      <w:r w:rsidRPr="00B7686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B7686E">
        <w:rPr>
          <w:rFonts w:ascii="Times New Roman" w:hAnsi="Times New Roman"/>
          <w:sz w:val="28"/>
          <w:szCs w:val="28"/>
          <w:lang w:val="uk-UA" w:eastAsia="uk-UA"/>
        </w:rPr>
        <w:t>Університетом та Замовником. Калькуляція вартості виконання замовлення договірна, погоджена з Замовником. Форма оплати робіт Замовником – безготівковий розрахунок.</w:t>
      </w:r>
    </w:p>
    <w:p w:rsidR="00926AF4" w:rsidRPr="00B7686E" w:rsidRDefault="00926AF4" w:rsidP="0080355E">
      <w:pPr>
        <w:tabs>
          <w:tab w:val="num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7686E">
        <w:rPr>
          <w:rFonts w:ascii="Times New Roman" w:hAnsi="Times New Roman"/>
          <w:sz w:val="28"/>
          <w:szCs w:val="28"/>
          <w:lang w:val="uk-UA" w:eastAsia="uk-UA"/>
        </w:rPr>
        <w:t>2.6.</w:t>
      </w:r>
      <w:r w:rsidRPr="00B7686E">
        <w:rPr>
          <w:rFonts w:ascii="Times New Roman" w:hAnsi="Times New Roman"/>
          <w:sz w:val="28"/>
          <w:szCs w:val="28"/>
          <w:lang w:val="uk-UA" w:eastAsia="uk-UA"/>
        </w:rPr>
        <w:tab/>
        <w:t xml:space="preserve">Облік фактичного складу фонду оплати праці Центру здійснюється директором Центру спільно з бухгалтерією Університету </w:t>
      </w:r>
      <w:r w:rsidR="00C42CF8">
        <w:rPr>
          <w:rFonts w:ascii="Times New Roman" w:hAnsi="Times New Roman"/>
          <w:sz w:val="28"/>
          <w:szCs w:val="28"/>
          <w:lang w:val="uk-UA" w:eastAsia="uk-UA"/>
        </w:rPr>
        <w:t>в</w:t>
      </w:r>
      <w:r w:rsidRPr="00B7686E">
        <w:rPr>
          <w:rFonts w:ascii="Times New Roman" w:hAnsi="Times New Roman"/>
          <w:sz w:val="28"/>
          <w:szCs w:val="28"/>
          <w:lang w:val="uk-UA" w:eastAsia="uk-UA"/>
        </w:rPr>
        <w:t xml:space="preserve"> рамках спеціального субрахунку Центру.</w:t>
      </w:r>
    </w:p>
    <w:p w:rsidR="00926AF4" w:rsidRPr="00B7686E" w:rsidRDefault="00926AF4" w:rsidP="0080355E">
      <w:pPr>
        <w:tabs>
          <w:tab w:val="num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7686E">
        <w:rPr>
          <w:rFonts w:ascii="Times New Roman" w:hAnsi="Times New Roman"/>
          <w:sz w:val="28"/>
          <w:szCs w:val="28"/>
          <w:lang w:val="uk-UA" w:eastAsia="uk-UA"/>
        </w:rPr>
        <w:t>2.7.</w:t>
      </w:r>
      <w:r w:rsidRPr="00B7686E">
        <w:rPr>
          <w:rFonts w:ascii="Times New Roman" w:hAnsi="Times New Roman"/>
          <w:sz w:val="28"/>
          <w:szCs w:val="28"/>
          <w:lang w:val="uk-UA" w:eastAsia="uk-UA"/>
        </w:rPr>
        <w:tab/>
        <w:t>Оплата діяльності співробітників Центру та осіб, що беруть участь в організації і контролі роботи Центру, проводиться з фонду оплати праці Центру.</w:t>
      </w:r>
    </w:p>
    <w:p w:rsidR="00926AF4" w:rsidRPr="00B7686E" w:rsidRDefault="00926AF4" w:rsidP="0080355E">
      <w:pPr>
        <w:tabs>
          <w:tab w:val="num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7686E">
        <w:rPr>
          <w:rFonts w:ascii="Times New Roman" w:hAnsi="Times New Roman"/>
          <w:sz w:val="28"/>
          <w:szCs w:val="28"/>
          <w:lang w:val="uk-UA" w:eastAsia="uk-UA"/>
        </w:rPr>
        <w:t>2.8.</w:t>
      </w:r>
      <w:r w:rsidRPr="00B7686E">
        <w:rPr>
          <w:rFonts w:ascii="Times New Roman" w:hAnsi="Times New Roman"/>
          <w:sz w:val="28"/>
          <w:szCs w:val="28"/>
          <w:lang w:val="uk-UA" w:eastAsia="uk-UA"/>
        </w:rPr>
        <w:tab/>
        <w:t>Загальний заробіток кожного працівника може складатися з:</w:t>
      </w:r>
    </w:p>
    <w:p w:rsidR="00926AF4" w:rsidRPr="00B7686E" w:rsidRDefault="00926AF4" w:rsidP="00C42CF8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val="uk-UA"/>
        </w:rPr>
      </w:pPr>
      <w:r w:rsidRPr="00B7686E">
        <w:rPr>
          <w:rFonts w:ascii="Times New Roman" w:hAnsi="Times New Roman"/>
          <w:sz w:val="28"/>
          <w:szCs w:val="28"/>
          <w:lang w:val="uk-UA"/>
        </w:rPr>
        <w:t>виплати згідно з індивідуальною трудовою угодою;</w:t>
      </w:r>
    </w:p>
    <w:p w:rsidR="00926AF4" w:rsidRPr="00B7686E" w:rsidRDefault="00926AF4" w:rsidP="00C42CF8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val="uk-UA"/>
        </w:rPr>
      </w:pPr>
      <w:r w:rsidRPr="00B7686E">
        <w:rPr>
          <w:rFonts w:ascii="Times New Roman" w:hAnsi="Times New Roman"/>
          <w:sz w:val="28"/>
          <w:szCs w:val="28"/>
          <w:lang w:val="uk-UA"/>
        </w:rPr>
        <w:t>преміальної нагороди за підсумками роботи.</w:t>
      </w:r>
    </w:p>
    <w:p w:rsidR="00926AF4" w:rsidRPr="00C42CF8" w:rsidRDefault="00926AF4" w:rsidP="00C42CF8">
      <w:pPr>
        <w:pStyle w:val="a4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  <w:lang w:val="uk-UA"/>
        </w:rPr>
      </w:pPr>
    </w:p>
    <w:p w:rsidR="00926AF4" w:rsidRPr="00B7686E" w:rsidRDefault="00926AF4" w:rsidP="0080355E">
      <w:pPr>
        <w:numPr>
          <w:ilvl w:val="0"/>
          <w:numId w:val="1"/>
        </w:numPr>
        <w:tabs>
          <w:tab w:val="left" w:pos="360"/>
          <w:tab w:val="num" w:pos="567"/>
        </w:tabs>
        <w:spacing w:after="0" w:line="288" w:lineRule="auto"/>
        <w:ind w:left="0" w:firstLine="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B7686E">
        <w:rPr>
          <w:rFonts w:ascii="Times New Roman" w:hAnsi="Times New Roman"/>
          <w:b/>
          <w:bCs/>
          <w:sz w:val="28"/>
          <w:szCs w:val="28"/>
          <w:lang w:val="uk-UA" w:eastAsia="uk-UA"/>
        </w:rPr>
        <w:t>ОБОВ’ЯЗКИ, ПРАВА І ВІДПОВІДАЛЬНІСТЬ ДИРЕКТОРА</w:t>
      </w:r>
    </w:p>
    <w:p w:rsidR="00926AF4" w:rsidRPr="00B7686E" w:rsidRDefault="00926AF4" w:rsidP="0080355E">
      <w:pPr>
        <w:tabs>
          <w:tab w:val="num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7686E">
        <w:rPr>
          <w:rFonts w:ascii="Times New Roman" w:hAnsi="Times New Roman"/>
          <w:sz w:val="28"/>
          <w:szCs w:val="28"/>
          <w:lang w:val="uk-UA" w:eastAsia="uk-UA"/>
        </w:rPr>
        <w:t>3.1.</w:t>
      </w:r>
      <w:r w:rsidRPr="00B7686E">
        <w:rPr>
          <w:rFonts w:ascii="Times New Roman" w:hAnsi="Times New Roman"/>
          <w:sz w:val="28"/>
          <w:szCs w:val="28"/>
          <w:lang w:val="uk-UA" w:eastAsia="uk-UA"/>
        </w:rPr>
        <w:tab/>
        <w:t>Директор Центру призначається наказом ректора</w:t>
      </w:r>
      <w:r w:rsidR="00C42CF8">
        <w:rPr>
          <w:rFonts w:ascii="Times New Roman" w:hAnsi="Times New Roman"/>
          <w:sz w:val="28"/>
          <w:szCs w:val="28"/>
          <w:lang w:val="uk-UA" w:eastAsia="uk-UA"/>
        </w:rPr>
        <w:t xml:space="preserve"> Університету</w:t>
      </w:r>
      <w:r w:rsidRPr="00B7686E">
        <w:rPr>
          <w:rFonts w:ascii="Times New Roman" w:hAnsi="Times New Roman"/>
          <w:sz w:val="28"/>
          <w:szCs w:val="28"/>
          <w:lang w:val="uk-UA" w:eastAsia="uk-UA"/>
        </w:rPr>
        <w:t xml:space="preserve"> за поданням завідувача кафедри інформаційних та комп’ютерних систем та </w:t>
      </w:r>
      <w:r w:rsidR="00C42CF8">
        <w:rPr>
          <w:rFonts w:ascii="Times New Roman" w:hAnsi="Times New Roman"/>
          <w:sz w:val="28"/>
          <w:szCs w:val="28"/>
          <w:lang w:val="uk-UA" w:eastAsia="uk-UA"/>
        </w:rPr>
        <w:t>пого</w:t>
      </w:r>
      <w:r w:rsidRPr="00B7686E">
        <w:rPr>
          <w:rFonts w:ascii="Times New Roman" w:hAnsi="Times New Roman"/>
          <w:sz w:val="28"/>
          <w:szCs w:val="28"/>
          <w:lang w:val="uk-UA" w:eastAsia="uk-UA"/>
        </w:rPr>
        <w:t>дженням проректор</w:t>
      </w:r>
      <w:r w:rsidR="00C42CF8">
        <w:rPr>
          <w:rFonts w:ascii="Times New Roman" w:hAnsi="Times New Roman"/>
          <w:sz w:val="28"/>
          <w:szCs w:val="28"/>
          <w:lang w:val="uk-UA" w:eastAsia="uk-UA"/>
        </w:rPr>
        <w:t xml:space="preserve">а </w:t>
      </w:r>
      <w:r w:rsidRPr="00B7686E">
        <w:rPr>
          <w:rFonts w:ascii="Times New Roman" w:hAnsi="Times New Roman"/>
          <w:sz w:val="28"/>
          <w:szCs w:val="28"/>
          <w:lang w:val="uk-UA" w:eastAsia="uk-UA"/>
        </w:rPr>
        <w:t>з наукової  роботи.</w:t>
      </w:r>
    </w:p>
    <w:p w:rsidR="00926AF4" w:rsidRPr="00B7686E" w:rsidRDefault="00926AF4" w:rsidP="0080355E">
      <w:pPr>
        <w:tabs>
          <w:tab w:val="num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7686E">
        <w:rPr>
          <w:rFonts w:ascii="Times New Roman" w:hAnsi="Times New Roman"/>
          <w:sz w:val="28"/>
          <w:szCs w:val="28"/>
          <w:lang w:val="uk-UA" w:eastAsia="uk-UA"/>
        </w:rPr>
        <w:t>3.2.</w:t>
      </w:r>
      <w:r w:rsidRPr="00B7686E">
        <w:rPr>
          <w:rFonts w:ascii="Times New Roman" w:hAnsi="Times New Roman"/>
          <w:sz w:val="28"/>
          <w:szCs w:val="28"/>
          <w:lang w:val="uk-UA" w:eastAsia="uk-UA"/>
        </w:rPr>
        <w:tab/>
        <w:t>Директор виконує організаційну та методичну роботу, необхідну для функціонування Центру та відповідає за його діяльність.</w:t>
      </w:r>
    </w:p>
    <w:p w:rsidR="00926AF4" w:rsidRPr="00B7686E" w:rsidRDefault="00926AF4" w:rsidP="0080355E">
      <w:pPr>
        <w:tabs>
          <w:tab w:val="num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7686E">
        <w:rPr>
          <w:rFonts w:ascii="Times New Roman" w:hAnsi="Times New Roman"/>
          <w:sz w:val="28"/>
          <w:szCs w:val="28"/>
          <w:lang w:val="uk-UA" w:eastAsia="uk-UA"/>
        </w:rPr>
        <w:t>3.3.</w:t>
      </w:r>
      <w:r w:rsidRPr="00B7686E">
        <w:rPr>
          <w:rFonts w:ascii="Times New Roman" w:hAnsi="Times New Roman"/>
          <w:sz w:val="28"/>
          <w:szCs w:val="28"/>
          <w:lang w:val="uk-UA" w:eastAsia="uk-UA"/>
        </w:rPr>
        <w:tab/>
        <w:t>Директор Центру має право:</w:t>
      </w:r>
    </w:p>
    <w:p w:rsidR="00926AF4" w:rsidRPr="00B7686E" w:rsidRDefault="00926AF4" w:rsidP="00C42CF8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val="uk-UA"/>
        </w:rPr>
      </w:pPr>
      <w:r w:rsidRPr="00B7686E">
        <w:rPr>
          <w:rFonts w:ascii="Times New Roman" w:hAnsi="Times New Roman"/>
          <w:sz w:val="28"/>
          <w:szCs w:val="28"/>
          <w:lang w:val="uk-UA"/>
        </w:rPr>
        <w:lastRenderedPageBreak/>
        <w:t>клопотати перед ректором Університету про укладання договорів на сумісну діяльність з фізичними та юридичними особами будь якої форми власності.</w:t>
      </w:r>
    </w:p>
    <w:p w:rsidR="00926AF4" w:rsidRPr="00B7686E" w:rsidRDefault="00926AF4" w:rsidP="00C42CF8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val="uk-UA"/>
        </w:rPr>
      </w:pPr>
      <w:r w:rsidRPr="00B7686E">
        <w:rPr>
          <w:rFonts w:ascii="Times New Roman" w:hAnsi="Times New Roman"/>
          <w:sz w:val="28"/>
          <w:szCs w:val="28"/>
          <w:lang w:val="uk-UA"/>
        </w:rPr>
        <w:t>вимагати від керівництва Університету забезпечення умов, необхідних для продуктивної роботи Центру (надання приміщень, меблів, комп’ютерів, телефонів, забезпечення матеріалами тощо);</w:t>
      </w:r>
    </w:p>
    <w:p w:rsidR="00926AF4" w:rsidRPr="00B7686E" w:rsidRDefault="00926AF4" w:rsidP="00C42CF8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val="uk-UA"/>
        </w:rPr>
      </w:pPr>
      <w:r w:rsidRPr="00B7686E">
        <w:rPr>
          <w:rFonts w:ascii="Times New Roman" w:hAnsi="Times New Roman"/>
          <w:sz w:val="28"/>
          <w:szCs w:val="28"/>
          <w:lang w:val="uk-UA"/>
        </w:rPr>
        <w:t>залучати до вирішення поставлених завдань спеціалістів з інших підрозділів Університету;</w:t>
      </w:r>
    </w:p>
    <w:p w:rsidR="00926AF4" w:rsidRPr="00B7686E" w:rsidRDefault="00926AF4" w:rsidP="00C42CF8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val="uk-UA"/>
        </w:rPr>
      </w:pPr>
      <w:r w:rsidRPr="00B7686E">
        <w:rPr>
          <w:rFonts w:ascii="Times New Roman" w:hAnsi="Times New Roman"/>
          <w:sz w:val="28"/>
          <w:szCs w:val="28"/>
          <w:lang w:val="uk-UA"/>
        </w:rPr>
        <w:t>вимагати від співробітників Центру та осіб, що беруть участь у його роботі дотримання правил внутрішнього розпорядку, техніки безпеки та протипожежної безпеки, інструкцій та правил експлуатації комп’ютерної техніки і програмного забезпечення.</w:t>
      </w:r>
    </w:p>
    <w:p w:rsidR="00926AF4" w:rsidRPr="00B7686E" w:rsidRDefault="00926AF4" w:rsidP="00761692">
      <w:pPr>
        <w:tabs>
          <w:tab w:val="num" w:pos="-42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7686E">
        <w:rPr>
          <w:rFonts w:ascii="Times New Roman" w:hAnsi="Times New Roman"/>
          <w:sz w:val="28"/>
          <w:szCs w:val="28"/>
          <w:lang w:val="uk-UA" w:eastAsia="uk-UA"/>
        </w:rPr>
        <w:t>3.4.</w:t>
      </w:r>
      <w:r w:rsidRPr="00B7686E">
        <w:rPr>
          <w:rFonts w:ascii="Times New Roman" w:hAnsi="Times New Roman"/>
          <w:sz w:val="28"/>
          <w:szCs w:val="28"/>
          <w:lang w:val="uk-UA" w:eastAsia="uk-UA"/>
        </w:rPr>
        <w:tab/>
        <w:t>Директор Центру несе відповідальність:</w:t>
      </w:r>
    </w:p>
    <w:p w:rsidR="00926AF4" w:rsidRPr="00B7686E" w:rsidRDefault="00926AF4" w:rsidP="00C42CF8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val="uk-UA"/>
        </w:rPr>
      </w:pPr>
      <w:r w:rsidRPr="00B7686E">
        <w:rPr>
          <w:rFonts w:ascii="Times New Roman" w:hAnsi="Times New Roman"/>
          <w:sz w:val="28"/>
          <w:szCs w:val="28"/>
          <w:lang w:val="uk-UA"/>
        </w:rPr>
        <w:t>за ефективне використання і збереження майна Центру;</w:t>
      </w:r>
    </w:p>
    <w:p w:rsidR="00926AF4" w:rsidRPr="00B7686E" w:rsidRDefault="00926AF4" w:rsidP="00C42CF8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val="uk-UA"/>
        </w:rPr>
      </w:pPr>
      <w:r w:rsidRPr="00B7686E">
        <w:rPr>
          <w:rFonts w:ascii="Times New Roman" w:hAnsi="Times New Roman"/>
          <w:sz w:val="28"/>
          <w:szCs w:val="28"/>
          <w:lang w:val="uk-UA"/>
        </w:rPr>
        <w:t>за дотримання правил внутрішнього розпорядку, техніки безпеки та протипожежної безпеки в приміщеннях Центру.</w:t>
      </w:r>
    </w:p>
    <w:p w:rsidR="00926AF4" w:rsidRPr="00B7686E" w:rsidRDefault="00926AF4" w:rsidP="00C42CF8">
      <w:pPr>
        <w:pStyle w:val="a4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  <w:lang w:val="uk-UA"/>
        </w:rPr>
      </w:pPr>
    </w:p>
    <w:p w:rsidR="00926AF4" w:rsidRPr="00B7686E" w:rsidRDefault="00926AF4" w:rsidP="00761692">
      <w:pPr>
        <w:numPr>
          <w:ilvl w:val="0"/>
          <w:numId w:val="1"/>
        </w:numPr>
        <w:tabs>
          <w:tab w:val="left" w:pos="360"/>
          <w:tab w:val="num" w:pos="567"/>
        </w:tabs>
        <w:spacing w:after="0" w:line="288" w:lineRule="auto"/>
        <w:ind w:left="0" w:firstLine="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B7686E">
        <w:rPr>
          <w:rFonts w:ascii="Times New Roman" w:hAnsi="Times New Roman"/>
          <w:b/>
          <w:bCs/>
          <w:sz w:val="28"/>
          <w:szCs w:val="28"/>
          <w:lang w:val="uk-UA" w:eastAsia="uk-UA"/>
        </w:rPr>
        <w:t>КОНТРОЛЬ ЗА ДІЯЛЬНІСТЮ ЦЕНТРУ</w:t>
      </w:r>
    </w:p>
    <w:p w:rsidR="00926AF4" w:rsidRPr="00B7686E" w:rsidRDefault="00926AF4" w:rsidP="00761692">
      <w:pPr>
        <w:tabs>
          <w:tab w:val="num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7686E">
        <w:rPr>
          <w:rFonts w:ascii="Times New Roman" w:hAnsi="Times New Roman"/>
          <w:sz w:val="28"/>
          <w:szCs w:val="28"/>
          <w:lang w:val="uk-UA" w:eastAsia="uk-UA"/>
        </w:rPr>
        <w:t>4.1.</w:t>
      </w:r>
      <w:r w:rsidRPr="00B7686E">
        <w:rPr>
          <w:rFonts w:ascii="Times New Roman" w:hAnsi="Times New Roman"/>
          <w:sz w:val="28"/>
          <w:szCs w:val="28"/>
          <w:lang w:val="uk-UA" w:eastAsia="uk-UA"/>
        </w:rPr>
        <w:tab/>
        <w:t>Контроль за діяльністю Центру здійснює ректор, проректор з наукової роботи</w:t>
      </w:r>
      <w:r w:rsidR="00C42CF8">
        <w:rPr>
          <w:rFonts w:ascii="Times New Roman" w:hAnsi="Times New Roman"/>
          <w:sz w:val="28"/>
          <w:szCs w:val="28"/>
          <w:lang w:val="uk-UA" w:eastAsia="uk-UA"/>
        </w:rPr>
        <w:t xml:space="preserve"> Університету</w:t>
      </w:r>
      <w:r w:rsidRPr="00B7686E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926AF4" w:rsidRPr="00B7686E" w:rsidRDefault="00926AF4" w:rsidP="00761692">
      <w:pPr>
        <w:tabs>
          <w:tab w:val="num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7686E">
        <w:rPr>
          <w:rFonts w:ascii="Times New Roman" w:hAnsi="Times New Roman"/>
          <w:sz w:val="28"/>
          <w:szCs w:val="28"/>
          <w:lang w:val="uk-UA" w:eastAsia="uk-UA"/>
        </w:rPr>
        <w:t>4.2.</w:t>
      </w:r>
      <w:r w:rsidRPr="00B7686E">
        <w:rPr>
          <w:rFonts w:ascii="Times New Roman" w:hAnsi="Times New Roman"/>
          <w:sz w:val="28"/>
          <w:szCs w:val="28"/>
          <w:lang w:val="uk-UA" w:eastAsia="uk-UA"/>
        </w:rPr>
        <w:tab/>
        <w:t xml:space="preserve">Директор Центру звітує про свою діяльність перед </w:t>
      </w:r>
      <w:r w:rsidR="00C42CF8">
        <w:rPr>
          <w:rFonts w:ascii="Times New Roman" w:hAnsi="Times New Roman"/>
          <w:sz w:val="28"/>
          <w:szCs w:val="28"/>
          <w:lang w:val="uk-UA" w:eastAsia="uk-UA"/>
        </w:rPr>
        <w:t>Вченою радою</w:t>
      </w:r>
      <w:r w:rsidRPr="00B7686E">
        <w:rPr>
          <w:rFonts w:ascii="Times New Roman" w:hAnsi="Times New Roman"/>
          <w:sz w:val="28"/>
          <w:szCs w:val="28"/>
          <w:lang w:val="uk-UA" w:eastAsia="uk-UA"/>
        </w:rPr>
        <w:t>, ректором, проректором з наукової роботи</w:t>
      </w:r>
      <w:r w:rsidR="00C42CF8">
        <w:rPr>
          <w:rFonts w:ascii="Times New Roman" w:hAnsi="Times New Roman"/>
          <w:sz w:val="28"/>
          <w:szCs w:val="28"/>
          <w:lang w:val="uk-UA" w:eastAsia="uk-UA"/>
        </w:rPr>
        <w:t xml:space="preserve"> Університету</w:t>
      </w:r>
      <w:r w:rsidRPr="00B7686E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926AF4" w:rsidRPr="00B7686E" w:rsidRDefault="00926AF4" w:rsidP="00761692">
      <w:pPr>
        <w:tabs>
          <w:tab w:val="num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7686E">
        <w:rPr>
          <w:rFonts w:ascii="Times New Roman" w:hAnsi="Times New Roman"/>
          <w:sz w:val="28"/>
          <w:szCs w:val="28"/>
          <w:lang w:val="uk-UA" w:eastAsia="uk-UA"/>
        </w:rPr>
        <w:t>4.3.</w:t>
      </w:r>
      <w:r w:rsidRPr="00B7686E">
        <w:rPr>
          <w:rFonts w:ascii="Times New Roman" w:hAnsi="Times New Roman"/>
          <w:sz w:val="28"/>
          <w:szCs w:val="28"/>
          <w:lang w:val="uk-UA" w:eastAsia="uk-UA"/>
        </w:rPr>
        <w:tab/>
        <w:t>Контроль за діяльністю Центру та перевірка певних видів роботи Центру може здійснюватися, за рішенням ректора</w:t>
      </w:r>
      <w:r w:rsidR="00C42CF8" w:rsidRPr="00C42CF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C42CF8">
        <w:rPr>
          <w:rFonts w:ascii="Times New Roman" w:hAnsi="Times New Roman"/>
          <w:sz w:val="28"/>
          <w:szCs w:val="28"/>
          <w:lang w:val="uk-UA" w:eastAsia="uk-UA"/>
        </w:rPr>
        <w:t>Університету</w:t>
      </w:r>
      <w:r w:rsidRPr="00B7686E">
        <w:rPr>
          <w:rFonts w:ascii="Times New Roman" w:hAnsi="Times New Roman"/>
          <w:sz w:val="28"/>
          <w:szCs w:val="28"/>
          <w:lang w:val="uk-UA" w:eastAsia="uk-UA"/>
        </w:rPr>
        <w:t>, першим проректором</w:t>
      </w:r>
      <w:r w:rsidR="00C42CF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B7686E">
        <w:rPr>
          <w:rFonts w:ascii="Times New Roman" w:hAnsi="Times New Roman"/>
          <w:sz w:val="28"/>
          <w:szCs w:val="28"/>
          <w:lang w:val="uk-UA" w:eastAsia="uk-UA"/>
        </w:rPr>
        <w:t xml:space="preserve">або завідувачем кафедри інформаційних та комп’ютерних систем, іншими посадовими особами та структурними підрозділами університету. </w:t>
      </w:r>
    </w:p>
    <w:p w:rsidR="00926AF4" w:rsidRPr="00B7686E" w:rsidRDefault="00926AF4" w:rsidP="003D5E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26AF4" w:rsidRPr="00B7686E" w:rsidRDefault="00926AF4" w:rsidP="00761692">
      <w:pPr>
        <w:numPr>
          <w:ilvl w:val="0"/>
          <w:numId w:val="1"/>
        </w:numPr>
        <w:tabs>
          <w:tab w:val="left" w:pos="360"/>
          <w:tab w:val="num" w:pos="567"/>
        </w:tabs>
        <w:spacing w:after="0" w:line="288" w:lineRule="auto"/>
        <w:ind w:left="0" w:firstLine="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B7686E">
        <w:rPr>
          <w:rFonts w:ascii="Times New Roman" w:hAnsi="Times New Roman"/>
          <w:b/>
          <w:bCs/>
          <w:sz w:val="28"/>
          <w:szCs w:val="28"/>
          <w:lang w:val="uk-UA" w:eastAsia="uk-UA"/>
        </w:rPr>
        <w:t>РЕОРГАНІЗАЦІЯ ТА ЛІКВІДАЦІЯ ЦЕНТРУ</w:t>
      </w:r>
    </w:p>
    <w:p w:rsidR="00926AF4" w:rsidRPr="00B7686E" w:rsidRDefault="00926AF4" w:rsidP="00357DBD">
      <w:pPr>
        <w:tabs>
          <w:tab w:val="num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7686E">
        <w:rPr>
          <w:rFonts w:ascii="Times New Roman" w:hAnsi="Times New Roman"/>
          <w:sz w:val="28"/>
          <w:szCs w:val="28"/>
          <w:lang w:val="uk-UA" w:eastAsia="uk-UA"/>
        </w:rPr>
        <w:t>5.1.</w:t>
      </w:r>
      <w:r w:rsidRPr="00B7686E">
        <w:rPr>
          <w:rFonts w:ascii="Times New Roman" w:hAnsi="Times New Roman"/>
          <w:sz w:val="28"/>
          <w:szCs w:val="28"/>
          <w:lang w:val="uk-UA" w:eastAsia="uk-UA"/>
        </w:rPr>
        <w:tab/>
        <w:t xml:space="preserve">Припинення діяльності Центру здійснюється шляхом його ліквідації або реорганізації. </w:t>
      </w:r>
    </w:p>
    <w:p w:rsidR="00926AF4" w:rsidRPr="00B7686E" w:rsidRDefault="00926AF4" w:rsidP="00357DBD">
      <w:pPr>
        <w:tabs>
          <w:tab w:val="num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7686E">
        <w:rPr>
          <w:rFonts w:ascii="Times New Roman" w:hAnsi="Times New Roman"/>
          <w:sz w:val="28"/>
          <w:szCs w:val="28"/>
          <w:lang w:val="uk-UA" w:eastAsia="uk-UA"/>
        </w:rPr>
        <w:t>5.2.</w:t>
      </w:r>
      <w:r w:rsidRPr="00B7686E">
        <w:rPr>
          <w:rFonts w:ascii="Times New Roman" w:hAnsi="Times New Roman"/>
          <w:sz w:val="28"/>
          <w:szCs w:val="28"/>
          <w:lang w:val="uk-UA" w:eastAsia="uk-UA"/>
        </w:rPr>
        <w:tab/>
        <w:t>Центр реорганізується або ліквідується наказом ректора</w:t>
      </w:r>
      <w:r w:rsidR="00C42CF8">
        <w:rPr>
          <w:rFonts w:ascii="Times New Roman" w:hAnsi="Times New Roman"/>
          <w:sz w:val="28"/>
          <w:szCs w:val="28"/>
          <w:lang w:val="uk-UA" w:eastAsia="uk-UA"/>
        </w:rPr>
        <w:t xml:space="preserve"> Університету</w:t>
      </w:r>
      <w:r w:rsidRPr="00B7686E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</w:p>
    <w:p w:rsidR="00926AF4" w:rsidRPr="00B7686E" w:rsidRDefault="00926AF4" w:rsidP="00357DBD">
      <w:pPr>
        <w:tabs>
          <w:tab w:val="num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7686E">
        <w:rPr>
          <w:rFonts w:ascii="Times New Roman" w:hAnsi="Times New Roman"/>
          <w:sz w:val="28"/>
          <w:szCs w:val="28"/>
          <w:lang w:val="uk-UA" w:eastAsia="uk-UA"/>
        </w:rPr>
        <w:t>5.3.</w:t>
      </w:r>
      <w:r w:rsidRPr="00B7686E">
        <w:rPr>
          <w:rFonts w:ascii="Times New Roman" w:hAnsi="Times New Roman"/>
          <w:sz w:val="28"/>
          <w:szCs w:val="28"/>
          <w:lang w:val="uk-UA" w:eastAsia="uk-UA"/>
        </w:rPr>
        <w:tab/>
        <w:t xml:space="preserve">При реорганізації Центру документи, які знаходяться у Центрі, передаються на зберігання правонаступнику; при ліквідації – до архіву </w:t>
      </w:r>
      <w:r w:rsidR="00C42CF8">
        <w:rPr>
          <w:rFonts w:ascii="Times New Roman" w:hAnsi="Times New Roman"/>
          <w:sz w:val="28"/>
          <w:szCs w:val="28"/>
          <w:lang w:val="uk-UA" w:eastAsia="uk-UA"/>
        </w:rPr>
        <w:t>У</w:t>
      </w:r>
      <w:r w:rsidRPr="00B7686E">
        <w:rPr>
          <w:rFonts w:ascii="Times New Roman" w:hAnsi="Times New Roman"/>
          <w:sz w:val="28"/>
          <w:szCs w:val="28"/>
          <w:lang w:val="uk-UA" w:eastAsia="uk-UA"/>
        </w:rPr>
        <w:t>ніверситету.</w:t>
      </w:r>
    </w:p>
    <w:p w:rsidR="00926AF4" w:rsidRPr="00B7686E" w:rsidRDefault="00926AF4" w:rsidP="00357DBD">
      <w:pPr>
        <w:tabs>
          <w:tab w:val="num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926AF4" w:rsidRPr="00B7686E" w:rsidRDefault="00926AF4" w:rsidP="00357DBD">
      <w:pPr>
        <w:numPr>
          <w:ilvl w:val="0"/>
          <w:numId w:val="1"/>
        </w:numPr>
        <w:tabs>
          <w:tab w:val="left" w:pos="360"/>
          <w:tab w:val="num" w:pos="567"/>
        </w:tabs>
        <w:spacing w:after="0" w:line="288" w:lineRule="auto"/>
        <w:ind w:left="0" w:firstLine="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B7686E">
        <w:rPr>
          <w:rFonts w:ascii="Times New Roman" w:hAnsi="Times New Roman"/>
          <w:b/>
          <w:bCs/>
          <w:sz w:val="28"/>
          <w:szCs w:val="28"/>
          <w:lang w:val="uk-UA" w:eastAsia="uk-UA"/>
        </w:rPr>
        <w:t>ПОРЯДОК ЗАТВЕРДЖЕННЯ ЦЬОГО ПОЛОЖЕННЯ ТА ВНЕСЕННЯ ЗМІН</w:t>
      </w:r>
    </w:p>
    <w:p w:rsidR="00926AF4" w:rsidRPr="00B7686E" w:rsidRDefault="00926AF4" w:rsidP="00124213">
      <w:pPr>
        <w:tabs>
          <w:tab w:val="num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7686E">
        <w:rPr>
          <w:rFonts w:ascii="Times New Roman" w:hAnsi="Times New Roman"/>
          <w:sz w:val="28"/>
          <w:szCs w:val="28"/>
          <w:lang w:val="uk-UA" w:eastAsia="uk-UA"/>
        </w:rPr>
        <w:t>6.1.</w:t>
      </w:r>
      <w:r w:rsidRPr="00B7686E">
        <w:rPr>
          <w:rFonts w:ascii="Times New Roman" w:hAnsi="Times New Roman"/>
          <w:sz w:val="28"/>
          <w:szCs w:val="28"/>
          <w:lang w:val="uk-UA" w:eastAsia="uk-UA"/>
        </w:rPr>
        <w:tab/>
        <w:t xml:space="preserve">Це Положення розглядається і затверджується </w:t>
      </w:r>
      <w:r w:rsidR="00C42CF8">
        <w:rPr>
          <w:rFonts w:ascii="Times New Roman" w:hAnsi="Times New Roman"/>
          <w:sz w:val="28"/>
          <w:szCs w:val="28"/>
          <w:lang w:val="uk-UA" w:eastAsia="uk-UA"/>
        </w:rPr>
        <w:t>В</w:t>
      </w:r>
      <w:r w:rsidRPr="00B7686E">
        <w:rPr>
          <w:rFonts w:ascii="Times New Roman" w:hAnsi="Times New Roman"/>
          <w:sz w:val="28"/>
          <w:szCs w:val="28"/>
          <w:lang w:val="uk-UA" w:eastAsia="uk-UA"/>
        </w:rPr>
        <w:t xml:space="preserve">ченою радою </w:t>
      </w:r>
      <w:r w:rsidR="00C42CF8">
        <w:rPr>
          <w:rFonts w:ascii="Times New Roman" w:hAnsi="Times New Roman"/>
          <w:sz w:val="28"/>
          <w:szCs w:val="28"/>
          <w:lang w:val="uk-UA" w:eastAsia="uk-UA"/>
        </w:rPr>
        <w:t>У</w:t>
      </w:r>
      <w:r w:rsidRPr="00B7686E">
        <w:rPr>
          <w:rFonts w:ascii="Times New Roman" w:hAnsi="Times New Roman"/>
          <w:sz w:val="28"/>
          <w:szCs w:val="28"/>
          <w:lang w:val="uk-UA" w:eastAsia="uk-UA"/>
        </w:rPr>
        <w:t>ніверситету.</w:t>
      </w:r>
    </w:p>
    <w:p w:rsidR="00926AF4" w:rsidRPr="00B7686E" w:rsidRDefault="00926AF4" w:rsidP="00124213">
      <w:pPr>
        <w:tabs>
          <w:tab w:val="num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7686E">
        <w:rPr>
          <w:rFonts w:ascii="Times New Roman" w:hAnsi="Times New Roman"/>
          <w:sz w:val="28"/>
          <w:szCs w:val="28"/>
          <w:lang w:val="uk-UA" w:eastAsia="uk-UA"/>
        </w:rPr>
        <w:t>6.2.</w:t>
      </w:r>
      <w:r w:rsidRPr="00B7686E">
        <w:rPr>
          <w:rFonts w:ascii="Times New Roman" w:hAnsi="Times New Roman"/>
          <w:sz w:val="28"/>
          <w:szCs w:val="28"/>
          <w:lang w:val="uk-UA" w:eastAsia="uk-UA"/>
        </w:rPr>
        <w:tab/>
        <w:t>Центр може пропонувати зміни та доповнення до цього Положення.</w:t>
      </w:r>
    </w:p>
    <w:p w:rsidR="00926AF4" w:rsidRPr="00B7686E" w:rsidRDefault="00926AF4" w:rsidP="00124213">
      <w:pPr>
        <w:tabs>
          <w:tab w:val="num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7686E">
        <w:rPr>
          <w:rFonts w:ascii="Times New Roman" w:hAnsi="Times New Roman"/>
          <w:sz w:val="28"/>
          <w:szCs w:val="28"/>
          <w:lang w:val="uk-UA" w:eastAsia="uk-UA"/>
        </w:rPr>
        <w:lastRenderedPageBreak/>
        <w:t>6.3.</w:t>
      </w:r>
      <w:r w:rsidRPr="00B7686E">
        <w:rPr>
          <w:rFonts w:ascii="Times New Roman" w:hAnsi="Times New Roman"/>
          <w:sz w:val="28"/>
          <w:szCs w:val="28"/>
          <w:lang w:val="uk-UA" w:eastAsia="uk-UA"/>
        </w:rPr>
        <w:tab/>
        <w:t xml:space="preserve">Зміни та доповнення до цього Положення розглядаються і затверджуються </w:t>
      </w:r>
      <w:r w:rsidR="00C42CF8">
        <w:rPr>
          <w:rFonts w:ascii="Times New Roman" w:hAnsi="Times New Roman"/>
          <w:sz w:val="28"/>
          <w:szCs w:val="28"/>
          <w:lang w:val="uk-UA" w:eastAsia="uk-UA"/>
        </w:rPr>
        <w:t>В</w:t>
      </w:r>
      <w:r w:rsidRPr="00B7686E">
        <w:rPr>
          <w:rFonts w:ascii="Times New Roman" w:hAnsi="Times New Roman"/>
          <w:sz w:val="28"/>
          <w:szCs w:val="28"/>
          <w:lang w:val="uk-UA" w:eastAsia="uk-UA"/>
        </w:rPr>
        <w:t xml:space="preserve">ченою радою </w:t>
      </w:r>
      <w:r w:rsidR="00C42CF8">
        <w:rPr>
          <w:rFonts w:ascii="Times New Roman" w:hAnsi="Times New Roman"/>
          <w:sz w:val="28"/>
          <w:szCs w:val="28"/>
          <w:lang w:val="uk-UA" w:eastAsia="uk-UA"/>
        </w:rPr>
        <w:t>У</w:t>
      </w:r>
      <w:r w:rsidRPr="00B7686E">
        <w:rPr>
          <w:rFonts w:ascii="Times New Roman" w:hAnsi="Times New Roman"/>
          <w:sz w:val="28"/>
          <w:szCs w:val="28"/>
          <w:lang w:val="uk-UA" w:eastAsia="uk-UA"/>
        </w:rPr>
        <w:t xml:space="preserve">ніверситету та вводяться </w:t>
      </w:r>
      <w:r w:rsidR="00C42CF8">
        <w:rPr>
          <w:rFonts w:ascii="Times New Roman" w:hAnsi="Times New Roman"/>
          <w:sz w:val="28"/>
          <w:szCs w:val="28"/>
          <w:lang w:val="uk-UA" w:eastAsia="uk-UA"/>
        </w:rPr>
        <w:t>в</w:t>
      </w:r>
      <w:r w:rsidRPr="00B7686E">
        <w:rPr>
          <w:rFonts w:ascii="Times New Roman" w:hAnsi="Times New Roman"/>
          <w:sz w:val="28"/>
          <w:szCs w:val="28"/>
          <w:lang w:val="uk-UA" w:eastAsia="uk-UA"/>
        </w:rPr>
        <w:t xml:space="preserve"> дію наказом ректора</w:t>
      </w:r>
      <w:r w:rsidR="00C42CF8">
        <w:rPr>
          <w:rFonts w:ascii="Times New Roman" w:hAnsi="Times New Roman"/>
          <w:sz w:val="28"/>
          <w:szCs w:val="28"/>
          <w:lang w:val="uk-UA" w:eastAsia="uk-UA"/>
        </w:rPr>
        <w:t xml:space="preserve"> Університету</w:t>
      </w:r>
      <w:r w:rsidRPr="00B7686E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926AF4" w:rsidRPr="00B7686E" w:rsidRDefault="00926AF4" w:rsidP="003D5E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26AF4" w:rsidRDefault="00F83E2B" w:rsidP="003D5E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ПОГОДЖЕНО</w:t>
      </w:r>
    </w:p>
    <w:p w:rsidR="00F83E2B" w:rsidRPr="00B7686E" w:rsidRDefault="00F83E2B" w:rsidP="003D5E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16470" w:rsidRDefault="00C16470" w:rsidP="003D5E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Завідувач </w:t>
      </w:r>
      <w:r w:rsidRPr="00B7686E">
        <w:rPr>
          <w:rFonts w:ascii="Times New Roman" w:hAnsi="Times New Roman"/>
          <w:sz w:val="28"/>
          <w:szCs w:val="28"/>
          <w:lang w:val="uk-UA" w:eastAsia="uk-UA"/>
        </w:rPr>
        <w:t xml:space="preserve">кафедри інформаційних </w:t>
      </w:r>
    </w:p>
    <w:p w:rsidR="00926AF4" w:rsidRDefault="00C16470" w:rsidP="003D5E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B7686E">
        <w:rPr>
          <w:rFonts w:ascii="Times New Roman" w:hAnsi="Times New Roman"/>
          <w:sz w:val="28"/>
          <w:szCs w:val="28"/>
          <w:lang w:val="uk-UA" w:eastAsia="uk-UA"/>
        </w:rPr>
        <w:t>та комп’ютерних систем</w:t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/>
          <w:sz w:val="28"/>
          <w:szCs w:val="28"/>
          <w:lang w:val="uk-UA" w:eastAsia="uk-UA"/>
        </w:rPr>
        <w:tab/>
        <w:t>В.М.</w:t>
      </w:r>
      <w:r w:rsidR="00BC03B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Базилевич</w:t>
      </w:r>
    </w:p>
    <w:p w:rsidR="00F83E2B" w:rsidRDefault="00F83E2B" w:rsidP="003D5E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F83E2B" w:rsidRDefault="00F83E2B" w:rsidP="003D5E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B7686E">
        <w:rPr>
          <w:rFonts w:ascii="Times New Roman" w:hAnsi="Times New Roman"/>
          <w:sz w:val="28"/>
          <w:szCs w:val="28"/>
          <w:lang w:val="uk-UA"/>
        </w:rPr>
        <w:t>Начальник юридичного відділу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BC03B4">
        <w:rPr>
          <w:rFonts w:ascii="Times New Roman" w:hAnsi="Times New Roman"/>
          <w:sz w:val="28"/>
          <w:szCs w:val="28"/>
          <w:lang w:val="uk-UA"/>
        </w:rPr>
        <w:t xml:space="preserve">О.Г.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Вершняк</w:t>
      </w:r>
      <w:proofErr w:type="spellEnd"/>
    </w:p>
    <w:p w:rsidR="00C16470" w:rsidRPr="00B7686E" w:rsidRDefault="00C16470" w:rsidP="003D5E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26AF4" w:rsidRPr="00B61E7A" w:rsidRDefault="00926AF4" w:rsidP="003D5E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926AF4" w:rsidRPr="00B61E7A" w:rsidSect="00911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2692D"/>
    <w:multiLevelType w:val="multilevel"/>
    <w:tmpl w:val="9FFC20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373077EA"/>
    <w:multiLevelType w:val="multilevel"/>
    <w:tmpl w:val="C784A1E8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2" w15:restartNumberingAfterBreak="0">
    <w:nsid w:val="42E62361"/>
    <w:multiLevelType w:val="multilevel"/>
    <w:tmpl w:val="9FFC20DC"/>
    <w:styleLink w:val="1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4F8D0B4A"/>
    <w:multiLevelType w:val="multilevel"/>
    <w:tmpl w:val="9FFC20DC"/>
    <w:numStyleLink w:val="1"/>
  </w:abstractNum>
  <w:abstractNum w:abstractNumId="4" w15:restartNumberingAfterBreak="0">
    <w:nsid w:val="51ED2EE4"/>
    <w:multiLevelType w:val="hybridMultilevel"/>
    <w:tmpl w:val="FA16B8CA"/>
    <w:lvl w:ilvl="0" w:tplc="A964F3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16EC0"/>
    <w:multiLevelType w:val="multilevel"/>
    <w:tmpl w:val="0DCA741A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6" w15:restartNumberingAfterBreak="0">
    <w:nsid w:val="59FF4EA9"/>
    <w:multiLevelType w:val="multilevel"/>
    <w:tmpl w:val="339664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7" w15:restartNumberingAfterBreak="0">
    <w:nsid w:val="5D985D9C"/>
    <w:multiLevelType w:val="multilevel"/>
    <w:tmpl w:val="E9BA446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8" w15:restartNumberingAfterBreak="0">
    <w:nsid w:val="62A76E4A"/>
    <w:multiLevelType w:val="hybridMultilevel"/>
    <w:tmpl w:val="C0D421A2"/>
    <w:lvl w:ilvl="0" w:tplc="A964F39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823FD8"/>
    <w:multiLevelType w:val="hybridMultilevel"/>
    <w:tmpl w:val="07A0CCF4"/>
    <w:lvl w:ilvl="0" w:tplc="82627C7A">
      <w:start w:val="1"/>
      <w:numFmt w:val="bullet"/>
      <w:lvlText w:val="–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EE2"/>
    <w:rsid w:val="00021817"/>
    <w:rsid w:val="0006465D"/>
    <w:rsid w:val="00124213"/>
    <w:rsid w:val="00160C9D"/>
    <w:rsid w:val="001E3008"/>
    <w:rsid w:val="002554C8"/>
    <w:rsid w:val="00260A2C"/>
    <w:rsid w:val="0028286B"/>
    <w:rsid w:val="002C2670"/>
    <w:rsid w:val="00357DBD"/>
    <w:rsid w:val="00376C54"/>
    <w:rsid w:val="0039488F"/>
    <w:rsid w:val="003D1DEC"/>
    <w:rsid w:val="003D5EE2"/>
    <w:rsid w:val="003E4C41"/>
    <w:rsid w:val="003E628C"/>
    <w:rsid w:val="00400C7F"/>
    <w:rsid w:val="004300B4"/>
    <w:rsid w:val="00441C8C"/>
    <w:rsid w:val="004717D8"/>
    <w:rsid w:val="00475323"/>
    <w:rsid w:val="004F637E"/>
    <w:rsid w:val="00557A2B"/>
    <w:rsid w:val="005D5606"/>
    <w:rsid w:val="00603C1D"/>
    <w:rsid w:val="00650236"/>
    <w:rsid w:val="006909F6"/>
    <w:rsid w:val="006925C7"/>
    <w:rsid w:val="00706A1D"/>
    <w:rsid w:val="00761692"/>
    <w:rsid w:val="00766EF2"/>
    <w:rsid w:val="0077419B"/>
    <w:rsid w:val="00794ADE"/>
    <w:rsid w:val="0080355E"/>
    <w:rsid w:val="008223A3"/>
    <w:rsid w:val="008278A5"/>
    <w:rsid w:val="00893CAA"/>
    <w:rsid w:val="008B55F3"/>
    <w:rsid w:val="00911F5E"/>
    <w:rsid w:val="00914244"/>
    <w:rsid w:val="00926AF4"/>
    <w:rsid w:val="00940DF2"/>
    <w:rsid w:val="009509F3"/>
    <w:rsid w:val="00965D4D"/>
    <w:rsid w:val="009916C2"/>
    <w:rsid w:val="009F42CD"/>
    <w:rsid w:val="009F4D39"/>
    <w:rsid w:val="00AA0836"/>
    <w:rsid w:val="00B246A2"/>
    <w:rsid w:val="00B539A5"/>
    <w:rsid w:val="00B61E7A"/>
    <w:rsid w:val="00B71F1E"/>
    <w:rsid w:val="00B7686E"/>
    <w:rsid w:val="00B87A12"/>
    <w:rsid w:val="00BC03B4"/>
    <w:rsid w:val="00BE0EE8"/>
    <w:rsid w:val="00C027E7"/>
    <w:rsid w:val="00C10ACB"/>
    <w:rsid w:val="00C16470"/>
    <w:rsid w:val="00C42CF8"/>
    <w:rsid w:val="00C57024"/>
    <w:rsid w:val="00C71901"/>
    <w:rsid w:val="00D33371"/>
    <w:rsid w:val="00DC11AA"/>
    <w:rsid w:val="00DD5FF3"/>
    <w:rsid w:val="00E56267"/>
    <w:rsid w:val="00E8617B"/>
    <w:rsid w:val="00EC4981"/>
    <w:rsid w:val="00F45CB1"/>
    <w:rsid w:val="00F50F58"/>
    <w:rsid w:val="00F80BD0"/>
    <w:rsid w:val="00F83E2B"/>
    <w:rsid w:val="00FB6445"/>
    <w:rsid w:val="00FE050A"/>
    <w:rsid w:val="00FE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4B26A4"/>
  <w15:docId w15:val="{D132C5FC-24C4-4424-BF2C-AC659F9C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1F5E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4F637E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8"/>
      <w:szCs w:val="3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4F637E"/>
    <w:rPr>
      <w:rFonts w:ascii="Times New Roman" w:hAnsi="Times New Roman" w:cs="Arial"/>
      <w:b/>
      <w:bCs/>
      <w:caps/>
      <w:kern w:val="32"/>
      <w:sz w:val="32"/>
      <w:szCs w:val="32"/>
      <w:lang w:val="uk-UA" w:eastAsia="zh-CN"/>
    </w:rPr>
  </w:style>
  <w:style w:type="character" w:styleId="a3">
    <w:name w:val="Strong"/>
    <w:uiPriority w:val="99"/>
    <w:qFormat/>
    <w:rsid w:val="00E8617B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6925C7"/>
    <w:pPr>
      <w:ind w:left="720"/>
      <w:contextualSpacing/>
    </w:pPr>
  </w:style>
  <w:style w:type="table" w:styleId="a5">
    <w:name w:val="Table Grid"/>
    <w:basedOn w:val="a1"/>
    <w:uiPriority w:val="99"/>
    <w:rsid w:val="00827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F1634"/>
    <w:pPr>
      <w:numPr>
        <w:numId w:val="8"/>
      </w:numPr>
    </w:pPr>
  </w:style>
  <w:style w:type="paragraph" w:styleId="a6">
    <w:name w:val="Balloon Text"/>
    <w:basedOn w:val="a"/>
    <w:link w:val="a7"/>
    <w:uiPriority w:val="99"/>
    <w:semiHidden/>
    <w:unhideWhenUsed/>
    <w:rsid w:val="00B71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1F1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2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1123</Words>
  <Characters>6407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ПОГОДЖЕНО</vt:lpstr>
      <vt:lpstr>ПОГОДЖЕНО</vt:lpstr>
    </vt:vector>
  </TitlesOfParts>
  <Company>Hewlett-Packard</Company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</dc:title>
  <dc:creator>Алекс</dc:creator>
  <cp:lastModifiedBy>Інна Халілова</cp:lastModifiedBy>
  <cp:revision>7</cp:revision>
  <cp:lastPrinted>2021-02-24T12:32:00Z</cp:lastPrinted>
  <dcterms:created xsi:type="dcterms:W3CDTF">2021-02-10T14:20:00Z</dcterms:created>
  <dcterms:modified xsi:type="dcterms:W3CDTF">2021-02-24T13:13:00Z</dcterms:modified>
</cp:coreProperties>
</file>