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EAA8" w14:textId="77777777" w:rsidR="00D01957" w:rsidRPr="00D927D4" w:rsidRDefault="00D01957" w:rsidP="000B57D6">
      <w:pPr>
        <w:widowControl w:val="0"/>
        <w:jc w:val="right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14:paraId="09F31919" w14:textId="77777777" w:rsidR="00D01957" w:rsidRPr="00D927D4" w:rsidRDefault="00D01957" w:rsidP="000B57D6">
      <w:pPr>
        <w:widowControl w:val="0"/>
        <w:jc w:val="center"/>
        <w:rPr>
          <w:rFonts w:eastAsia="Times New Roman"/>
          <w:sz w:val="28"/>
          <w:szCs w:val="28"/>
          <w:lang w:val="uk-UA"/>
        </w:rPr>
      </w:pPr>
      <w:r w:rsidRPr="00D927D4">
        <w:rPr>
          <w:rFonts w:eastAsia="Times New Roman"/>
          <w:sz w:val="28"/>
          <w:szCs w:val="28"/>
          <w:lang w:val="uk-UA"/>
        </w:rPr>
        <w:t>МІНІСТЕРСТВО ОСВІТИ І НАУКИ УКРАЇНИ</w:t>
      </w:r>
    </w:p>
    <w:p w14:paraId="4E1678A6" w14:textId="77777777" w:rsidR="00012A30" w:rsidRPr="00D927D4" w:rsidRDefault="00012A30" w:rsidP="00012A30">
      <w:pPr>
        <w:tabs>
          <w:tab w:val="left" w:pos="851"/>
        </w:tabs>
        <w:jc w:val="center"/>
        <w:rPr>
          <w:rFonts w:eastAsia="Times New Roman"/>
          <w:sz w:val="28"/>
          <w:szCs w:val="28"/>
          <w:lang w:val="uk-UA"/>
        </w:rPr>
      </w:pPr>
      <w:r w:rsidRPr="00D927D4">
        <w:rPr>
          <w:rFonts w:eastAsia="Times New Roman"/>
          <w:sz w:val="28"/>
          <w:szCs w:val="28"/>
          <w:lang w:val="uk-UA"/>
        </w:rPr>
        <w:t>НАЦІОНАЛЬНИЙ УНІВЕРСИТЕТ «ЧЕРНІГІВСЬКА ПОЛІТЕХНІКА»</w:t>
      </w:r>
    </w:p>
    <w:p w14:paraId="4F1F445B" w14:textId="77777777" w:rsidR="00D01957" w:rsidRPr="00D927D4" w:rsidRDefault="00D01957" w:rsidP="000B57D6">
      <w:pPr>
        <w:widowControl w:val="0"/>
        <w:jc w:val="center"/>
        <w:rPr>
          <w:rFonts w:eastAsia="Times New Roman"/>
          <w:sz w:val="28"/>
          <w:szCs w:val="28"/>
          <w:lang w:val="uk-UA" w:eastAsia="en-US"/>
        </w:rPr>
      </w:pPr>
    </w:p>
    <w:p w14:paraId="7D8E3EE8" w14:textId="77777777" w:rsidR="00D01957" w:rsidRPr="00D927D4" w:rsidRDefault="00D01957" w:rsidP="000B57D6">
      <w:pPr>
        <w:widowControl w:val="0"/>
        <w:jc w:val="both"/>
        <w:rPr>
          <w:rFonts w:eastAsia="Times New Roman"/>
          <w:sz w:val="28"/>
          <w:szCs w:val="28"/>
          <w:lang w:val="uk-UA" w:eastAsia="en-US"/>
        </w:rPr>
      </w:pPr>
    </w:p>
    <w:p w14:paraId="5510410B" w14:textId="77777777" w:rsidR="00D01957" w:rsidRPr="00D927D4" w:rsidRDefault="00D01957" w:rsidP="000B57D6">
      <w:pPr>
        <w:widowControl w:val="0"/>
        <w:jc w:val="both"/>
        <w:rPr>
          <w:rFonts w:eastAsia="Times New Roman"/>
          <w:sz w:val="28"/>
          <w:szCs w:val="28"/>
          <w:lang w:val="uk-UA" w:eastAsia="en-US"/>
        </w:rPr>
      </w:pPr>
    </w:p>
    <w:p w14:paraId="579E777B" w14:textId="320ED7B8" w:rsidR="001825E4" w:rsidRDefault="001825E4" w:rsidP="001825E4">
      <w:pPr>
        <w:widowControl w:val="0"/>
        <w:ind w:left="5220"/>
        <w:rPr>
          <w:rFonts w:eastAsia="Times New Roman"/>
          <w:caps/>
          <w:sz w:val="28"/>
          <w:szCs w:val="28"/>
          <w:lang w:val="uk-UA" w:eastAsia="en-US"/>
        </w:rPr>
      </w:pPr>
      <w:r w:rsidRPr="00D927D4">
        <w:rPr>
          <w:rFonts w:eastAsia="Times New Roman"/>
          <w:caps/>
          <w:sz w:val="28"/>
          <w:szCs w:val="28"/>
          <w:lang w:val="uk-UA" w:eastAsia="en-US"/>
        </w:rPr>
        <w:t>Затверджено</w:t>
      </w:r>
    </w:p>
    <w:p w14:paraId="7E766AFB" w14:textId="77777777" w:rsidR="001825E4" w:rsidRPr="00D927D4" w:rsidRDefault="001825E4" w:rsidP="001825E4">
      <w:pPr>
        <w:widowControl w:val="0"/>
        <w:ind w:left="5220"/>
        <w:rPr>
          <w:rFonts w:eastAsia="Times New Roman"/>
          <w:caps/>
          <w:sz w:val="28"/>
          <w:szCs w:val="28"/>
          <w:lang w:val="uk-UA" w:eastAsia="en-US"/>
        </w:rPr>
      </w:pPr>
    </w:p>
    <w:p w14:paraId="0C26CF07" w14:textId="4BD4302F" w:rsidR="001825E4" w:rsidRPr="00D927D4" w:rsidRDefault="001825E4" w:rsidP="001825E4">
      <w:pPr>
        <w:widowControl w:val="0"/>
        <w:ind w:left="5220"/>
        <w:rPr>
          <w:rFonts w:eastAsia="Times New Roman"/>
          <w:sz w:val="28"/>
          <w:szCs w:val="28"/>
          <w:lang w:val="uk-UA" w:eastAsia="en-US"/>
        </w:rPr>
      </w:pPr>
      <w:r w:rsidRPr="00D927D4">
        <w:rPr>
          <w:rFonts w:eastAsia="Times New Roman"/>
          <w:sz w:val="28"/>
          <w:szCs w:val="28"/>
          <w:lang w:val="uk-UA" w:eastAsia="en-US"/>
        </w:rPr>
        <w:t>Вчено</w:t>
      </w:r>
      <w:r>
        <w:rPr>
          <w:rFonts w:eastAsia="Times New Roman"/>
          <w:sz w:val="28"/>
          <w:szCs w:val="28"/>
          <w:lang w:val="uk-UA" w:eastAsia="en-US"/>
        </w:rPr>
        <w:t>ю</w:t>
      </w:r>
      <w:r w:rsidRPr="00D927D4">
        <w:rPr>
          <w:rFonts w:eastAsia="Times New Roman"/>
          <w:sz w:val="28"/>
          <w:szCs w:val="28"/>
          <w:lang w:val="uk-UA" w:eastAsia="en-US"/>
        </w:rPr>
        <w:t xml:space="preserve"> рад</w:t>
      </w:r>
      <w:r>
        <w:rPr>
          <w:rFonts w:eastAsia="Times New Roman"/>
          <w:sz w:val="28"/>
          <w:szCs w:val="28"/>
          <w:lang w:val="uk-UA" w:eastAsia="en-US"/>
        </w:rPr>
        <w:t>ою</w:t>
      </w:r>
      <w:r w:rsidRPr="00D927D4">
        <w:rPr>
          <w:rFonts w:eastAsia="Times New Roman"/>
          <w:sz w:val="28"/>
          <w:szCs w:val="28"/>
          <w:lang w:val="uk-UA" w:eastAsia="en-US"/>
        </w:rPr>
        <w:t xml:space="preserve"> </w:t>
      </w:r>
      <w:r w:rsidRPr="00D927D4">
        <w:rPr>
          <w:rFonts w:eastAsia="Times New Roman"/>
          <w:sz w:val="28"/>
          <w:szCs w:val="28"/>
          <w:lang w:val="uk-UA"/>
        </w:rPr>
        <w:t>Національн</w:t>
      </w:r>
      <w:r>
        <w:rPr>
          <w:rFonts w:eastAsia="Times New Roman"/>
          <w:sz w:val="28"/>
          <w:szCs w:val="28"/>
          <w:lang w:val="uk-UA"/>
        </w:rPr>
        <w:t>ого</w:t>
      </w:r>
      <w:r w:rsidRPr="00D927D4">
        <w:rPr>
          <w:rFonts w:eastAsia="Times New Roman"/>
          <w:sz w:val="28"/>
          <w:szCs w:val="28"/>
          <w:lang w:val="uk-UA"/>
        </w:rPr>
        <w:t xml:space="preserve"> університет</w:t>
      </w:r>
      <w:r>
        <w:rPr>
          <w:rFonts w:eastAsia="Times New Roman"/>
          <w:sz w:val="28"/>
          <w:szCs w:val="28"/>
          <w:lang w:val="uk-UA"/>
        </w:rPr>
        <w:t>у</w:t>
      </w:r>
      <w:r w:rsidRPr="00D927D4">
        <w:rPr>
          <w:rFonts w:eastAsia="Times New Roman"/>
          <w:sz w:val="28"/>
          <w:szCs w:val="28"/>
          <w:lang w:val="uk-UA"/>
        </w:rPr>
        <w:t xml:space="preserve"> «Чернігівська політехніка»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06F2B">
        <w:rPr>
          <w:rFonts w:eastAsia="Times New Roman"/>
          <w:sz w:val="28"/>
          <w:szCs w:val="28"/>
          <w:lang w:val="uk-UA" w:eastAsia="en-US"/>
        </w:rPr>
        <w:t>28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="00706F2B">
        <w:rPr>
          <w:rFonts w:eastAsia="Times New Roman"/>
          <w:sz w:val="28"/>
          <w:szCs w:val="28"/>
          <w:lang w:val="uk-UA" w:eastAsia="en-US"/>
        </w:rPr>
        <w:t>грудня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D927D4">
        <w:rPr>
          <w:rFonts w:eastAsia="Times New Roman"/>
          <w:spacing w:val="-1"/>
          <w:sz w:val="28"/>
          <w:szCs w:val="28"/>
          <w:lang w:val="uk-UA" w:eastAsia="en-US"/>
        </w:rPr>
        <w:t>2020</w:t>
      </w:r>
      <w:r>
        <w:rPr>
          <w:rFonts w:eastAsia="Times New Roman"/>
          <w:spacing w:val="-1"/>
          <w:sz w:val="28"/>
          <w:szCs w:val="28"/>
          <w:lang w:val="uk-UA" w:eastAsia="en-US"/>
        </w:rPr>
        <w:t xml:space="preserve"> р.</w:t>
      </w:r>
      <w:r w:rsidRPr="00D927D4">
        <w:rPr>
          <w:rFonts w:eastAsia="Times New Roman"/>
          <w:spacing w:val="-1"/>
          <w:sz w:val="28"/>
          <w:szCs w:val="28"/>
          <w:lang w:val="uk-UA" w:eastAsia="en-US"/>
        </w:rPr>
        <w:t xml:space="preserve"> </w:t>
      </w:r>
      <w:r w:rsidRPr="00D927D4">
        <w:rPr>
          <w:rFonts w:eastAsia="Times New Roman"/>
          <w:sz w:val="28"/>
          <w:szCs w:val="28"/>
          <w:lang w:val="uk-UA" w:eastAsia="en-US"/>
        </w:rPr>
        <w:t xml:space="preserve">протокол </w:t>
      </w:r>
      <w:r w:rsidRPr="00D927D4">
        <w:rPr>
          <w:rFonts w:eastAsia="Times New Roman"/>
          <w:spacing w:val="-1"/>
          <w:sz w:val="28"/>
          <w:szCs w:val="28"/>
          <w:lang w:val="uk-UA" w:eastAsia="en-US"/>
        </w:rPr>
        <w:t>№ </w:t>
      </w:r>
      <w:r w:rsidR="00706F2B">
        <w:rPr>
          <w:rFonts w:eastAsia="Times New Roman"/>
          <w:spacing w:val="-1"/>
          <w:sz w:val="28"/>
          <w:szCs w:val="28"/>
          <w:lang w:val="uk-UA" w:eastAsia="en-US"/>
        </w:rPr>
        <w:t>9</w:t>
      </w:r>
    </w:p>
    <w:p w14:paraId="755A8B89" w14:textId="7B8F959F" w:rsidR="001825E4" w:rsidRPr="00D927D4" w:rsidRDefault="001825E4" w:rsidP="001825E4">
      <w:pPr>
        <w:widowControl w:val="0"/>
        <w:ind w:left="5220"/>
        <w:rPr>
          <w:rFonts w:eastAsia="Times New Roman"/>
          <w:sz w:val="28"/>
          <w:szCs w:val="28"/>
          <w:lang w:val="uk-UA" w:eastAsia="en-US"/>
        </w:rPr>
      </w:pPr>
    </w:p>
    <w:p w14:paraId="01D17512" w14:textId="77777777" w:rsidR="00E2178B" w:rsidRPr="00D927D4" w:rsidRDefault="00E2178B" w:rsidP="001825E4">
      <w:pPr>
        <w:widowControl w:val="0"/>
        <w:ind w:left="5220"/>
        <w:rPr>
          <w:rFonts w:eastAsia="Times New Roman"/>
          <w:sz w:val="28"/>
          <w:szCs w:val="28"/>
          <w:lang w:val="uk-UA" w:eastAsia="en-US"/>
        </w:rPr>
      </w:pPr>
    </w:p>
    <w:p w14:paraId="4D69AB7C" w14:textId="25AD6EE3" w:rsidR="001825E4" w:rsidRDefault="001825E4" w:rsidP="001825E4">
      <w:pPr>
        <w:widowControl w:val="0"/>
        <w:ind w:left="5220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Введено в дію</w:t>
      </w:r>
    </w:p>
    <w:p w14:paraId="0983CDB7" w14:textId="74995137" w:rsidR="00706F2B" w:rsidRDefault="008648E4" w:rsidP="001825E4">
      <w:pPr>
        <w:widowControl w:val="0"/>
        <w:ind w:left="5220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н</w:t>
      </w:r>
      <w:r w:rsidR="00706F2B">
        <w:rPr>
          <w:rFonts w:eastAsia="Times New Roman"/>
          <w:sz w:val="28"/>
          <w:szCs w:val="28"/>
          <w:lang w:val="uk-UA" w:eastAsia="en-US"/>
        </w:rPr>
        <w:t>аказом ректора</w:t>
      </w:r>
    </w:p>
    <w:p w14:paraId="7BAEED1B" w14:textId="03A85289" w:rsidR="00706F2B" w:rsidRPr="00D927D4" w:rsidRDefault="00706F2B" w:rsidP="001825E4">
      <w:pPr>
        <w:widowControl w:val="0"/>
        <w:ind w:left="5220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від 29</w:t>
      </w:r>
      <w:r w:rsidRPr="00D927D4">
        <w:rPr>
          <w:rFonts w:eastAsia="Times New Roman"/>
          <w:sz w:val="28"/>
          <w:szCs w:val="28"/>
          <w:lang w:val="uk-UA" w:eastAsia="en-US"/>
        </w:rPr>
        <w:t>.</w:t>
      </w:r>
      <w:r>
        <w:rPr>
          <w:rFonts w:eastAsia="Times New Roman"/>
          <w:sz w:val="28"/>
          <w:szCs w:val="28"/>
          <w:lang w:val="uk-UA" w:eastAsia="en-US"/>
        </w:rPr>
        <w:t>12</w:t>
      </w:r>
      <w:r w:rsidRPr="00D927D4">
        <w:rPr>
          <w:rFonts w:eastAsia="Times New Roman"/>
          <w:sz w:val="28"/>
          <w:szCs w:val="28"/>
          <w:lang w:val="uk-UA" w:eastAsia="en-US"/>
        </w:rPr>
        <w:t>.2020</w:t>
      </w:r>
      <w:r>
        <w:rPr>
          <w:rFonts w:eastAsia="Times New Roman"/>
          <w:sz w:val="28"/>
          <w:szCs w:val="28"/>
          <w:lang w:val="uk-UA" w:eastAsia="en-US"/>
        </w:rPr>
        <w:t xml:space="preserve"> №</w:t>
      </w:r>
      <w:r w:rsidRPr="00706F2B">
        <w:rPr>
          <w:rFonts w:eastAsia="Times New Roman"/>
          <w:color w:val="FFFFFF" w:themeColor="background1"/>
          <w:sz w:val="28"/>
          <w:szCs w:val="28"/>
          <w:lang w:val="uk-UA" w:eastAsia="en-US"/>
        </w:rPr>
        <w:t>48</w:t>
      </w:r>
    </w:p>
    <w:p w14:paraId="11A59867" w14:textId="77777777" w:rsidR="00012A30" w:rsidRPr="00D927D4" w:rsidRDefault="00012A30" w:rsidP="000B57D6">
      <w:pPr>
        <w:widowControl w:val="0"/>
        <w:jc w:val="both"/>
        <w:rPr>
          <w:rFonts w:eastAsia="Times New Roman"/>
          <w:sz w:val="28"/>
          <w:szCs w:val="28"/>
          <w:lang w:val="uk-UA" w:eastAsia="en-US"/>
        </w:rPr>
      </w:pPr>
    </w:p>
    <w:p w14:paraId="18D45CFF" w14:textId="77777777" w:rsidR="00012A30" w:rsidRPr="00D927D4" w:rsidRDefault="00012A30" w:rsidP="000B57D6">
      <w:pPr>
        <w:widowControl w:val="0"/>
        <w:jc w:val="both"/>
        <w:rPr>
          <w:rFonts w:eastAsia="Times New Roman"/>
          <w:sz w:val="28"/>
          <w:szCs w:val="28"/>
          <w:lang w:val="uk-UA" w:eastAsia="en-US"/>
        </w:rPr>
      </w:pPr>
    </w:p>
    <w:p w14:paraId="7539909C" w14:textId="77777777" w:rsidR="00012A30" w:rsidRPr="00D927D4" w:rsidRDefault="00012A30" w:rsidP="000B57D6">
      <w:pPr>
        <w:widowControl w:val="0"/>
        <w:jc w:val="both"/>
        <w:rPr>
          <w:rFonts w:eastAsia="Times New Roman"/>
          <w:sz w:val="28"/>
          <w:szCs w:val="28"/>
          <w:lang w:val="uk-UA" w:eastAsia="en-US"/>
        </w:rPr>
      </w:pPr>
    </w:p>
    <w:p w14:paraId="3C6DAFC0" w14:textId="77777777" w:rsidR="00012A30" w:rsidRPr="00D927D4" w:rsidRDefault="00012A30" w:rsidP="000B57D6">
      <w:pPr>
        <w:widowControl w:val="0"/>
        <w:jc w:val="both"/>
        <w:rPr>
          <w:rFonts w:eastAsia="Times New Roman"/>
          <w:sz w:val="28"/>
          <w:szCs w:val="28"/>
          <w:lang w:val="uk-UA" w:eastAsia="en-US"/>
        </w:rPr>
      </w:pPr>
    </w:p>
    <w:p w14:paraId="56FC34FC" w14:textId="77777777" w:rsidR="00C23CF8" w:rsidRPr="00D927D4" w:rsidRDefault="00C23CF8" w:rsidP="000B57D6">
      <w:pPr>
        <w:widowControl w:val="0"/>
        <w:jc w:val="both"/>
        <w:rPr>
          <w:rFonts w:eastAsia="Times New Roman"/>
          <w:sz w:val="36"/>
          <w:szCs w:val="36"/>
          <w:lang w:val="uk-UA" w:eastAsia="en-US"/>
        </w:rPr>
      </w:pPr>
    </w:p>
    <w:p w14:paraId="24899864" w14:textId="3303AF32" w:rsidR="00012A30" w:rsidRPr="00706F2B" w:rsidRDefault="00280493" w:rsidP="00012A30">
      <w:pPr>
        <w:tabs>
          <w:tab w:val="left" w:pos="851"/>
        </w:tabs>
        <w:jc w:val="center"/>
        <w:outlineLvl w:val="0"/>
        <w:rPr>
          <w:rFonts w:eastAsia="Times New Roman"/>
          <w:b/>
          <w:color w:val="000000"/>
          <w:sz w:val="36"/>
          <w:szCs w:val="36"/>
          <w:lang w:val="uk-UA" w:eastAsia="en-US"/>
        </w:rPr>
      </w:pPr>
      <w:r w:rsidRPr="00706F2B">
        <w:rPr>
          <w:rFonts w:eastAsia="Times New Roman"/>
          <w:b/>
          <w:sz w:val="36"/>
          <w:szCs w:val="36"/>
          <w:lang w:val="uk-UA" w:eastAsia="en-US"/>
        </w:rPr>
        <w:t>МЕТОДИКА</w:t>
      </w:r>
      <w:r w:rsidR="0086253E" w:rsidRPr="00706F2B">
        <w:rPr>
          <w:rFonts w:eastAsia="Times New Roman"/>
          <w:b/>
          <w:sz w:val="36"/>
          <w:szCs w:val="36"/>
          <w:lang w:val="uk-UA" w:eastAsia="en-US"/>
        </w:rPr>
        <w:br/>
      </w:r>
      <w:r w:rsidRPr="00706F2B">
        <w:rPr>
          <w:rFonts w:eastAsia="Times New Roman"/>
          <w:b/>
          <w:sz w:val="36"/>
          <w:szCs w:val="36"/>
          <w:lang w:val="uk-UA" w:eastAsia="en-US"/>
        </w:rPr>
        <w:t xml:space="preserve">оцінювання наповнення курсів в електронній базі </w:t>
      </w:r>
      <w:r w:rsidRPr="00706F2B">
        <w:rPr>
          <w:rFonts w:eastAsia="Times New Roman"/>
          <w:b/>
          <w:sz w:val="36"/>
          <w:szCs w:val="36"/>
          <w:lang w:val="uk-UA" w:eastAsia="en-US"/>
        </w:rPr>
        <w:br/>
        <w:t>навчально-методичного забезпечення навчальних дисциплін</w:t>
      </w:r>
      <w:r w:rsidR="0086253E" w:rsidRPr="00706F2B">
        <w:rPr>
          <w:rFonts w:eastAsia="Times New Roman"/>
          <w:b/>
          <w:sz w:val="36"/>
          <w:szCs w:val="36"/>
          <w:lang w:val="uk-UA" w:eastAsia="en-US"/>
        </w:rPr>
        <w:br/>
      </w:r>
      <w:r w:rsidR="00252E36" w:rsidRPr="00706F2B">
        <w:rPr>
          <w:rFonts w:eastAsia="Times New Roman"/>
          <w:b/>
          <w:sz w:val="36"/>
          <w:szCs w:val="36"/>
          <w:lang w:val="uk-UA" w:eastAsia="en-US"/>
        </w:rPr>
        <w:t xml:space="preserve">у </w:t>
      </w:r>
      <w:r w:rsidR="00012A30" w:rsidRPr="00706F2B">
        <w:rPr>
          <w:rFonts w:eastAsia="Times New Roman"/>
          <w:b/>
          <w:sz w:val="36"/>
          <w:szCs w:val="36"/>
          <w:lang w:val="uk-UA" w:eastAsia="en-US"/>
        </w:rPr>
        <w:t>Н</w:t>
      </w:r>
      <w:r w:rsidR="00012A30" w:rsidRPr="00706F2B">
        <w:rPr>
          <w:rFonts w:eastAsia="Times New Roman"/>
          <w:b/>
          <w:color w:val="000000"/>
          <w:sz w:val="36"/>
          <w:szCs w:val="36"/>
          <w:lang w:val="uk-UA" w:eastAsia="en-US"/>
        </w:rPr>
        <w:t>аціональному університеті «Чернігівська політехніка»</w:t>
      </w:r>
    </w:p>
    <w:p w14:paraId="4DA7FCEF" w14:textId="77777777" w:rsidR="00012A30" w:rsidRPr="00D927D4" w:rsidRDefault="00012A30" w:rsidP="00012A30">
      <w:pPr>
        <w:rPr>
          <w:lang w:val="uk-UA" w:eastAsia="en-US"/>
        </w:rPr>
      </w:pPr>
    </w:p>
    <w:p w14:paraId="409F370A" w14:textId="77777777" w:rsidR="00012A30" w:rsidRPr="00D927D4" w:rsidRDefault="00012A30" w:rsidP="00012A30">
      <w:pPr>
        <w:rPr>
          <w:lang w:val="uk-UA" w:eastAsia="en-US"/>
        </w:rPr>
      </w:pPr>
    </w:p>
    <w:p w14:paraId="370F48C9" w14:textId="77777777" w:rsidR="00012A30" w:rsidRPr="00D927D4" w:rsidRDefault="00012A30" w:rsidP="00012A30">
      <w:pPr>
        <w:rPr>
          <w:lang w:val="uk-UA" w:eastAsia="en-US"/>
        </w:rPr>
      </w:pPr>
    </w:p>
    <w:p w14:paraId="60680BCD" w14:textId="77777777" w:rsidR="00012A30" w:rsidRPr="00D927D4" w:rsidRDefault="00012A30" w:rsidP="00012A30">
      <w:pPr>
        <w:rPr>
          <w:lang w:val="uk-UA" w:eastAsia="en-US"/>
        </w:rPr>
      </w:pPr>
    </w:p>
    <w:p w14:paraId="1299ADF0" w14:textId="77777777" w:rsidR="00012A30" w:rsidRPr="00D927D4" w:rsidRDefault="00012A30" w:rsidP="00012A30">
      <w:pPr>
        <w:rPr>
          <w:lang w:val="uk-UA" w:eastAsia="en-US"/>
        </w:rPr>
      </w:pPr>
    </w:p>
    <w:p w14:paraId="2CB28A55" w14:textId="77777777" w:rsidR="00012A30" w:rsidRPr="00D927D4" w:rsidRDefault="00012A30" w:rsidP="00012A30">
      <w:pPr>
        <w:rPr>
          <w:lang w:val="uk-UA" w:eastAsia="en-US"/>
        </w:rPr>
      </w:pPr>
    </w:p>
    <w:p w14:paraId="5871B6EB" w14:textId="77777777" w:rsidR="00012A30" w:rsidRPr="00D927D4" w:rsidRDefault="00012A30" w:rsidP="00012A30">
      <w:pPr>
        <w:rPr>
          <w:lang w:val="uk-UA" w:eastAsia="en-US"/>
        </w:rPr>
      </w:pPr>
    </w:p>
    <w:p w14:paraId="1D833F9F" w14:textId="77777777" w:rsidR="00012A30" w:rsidRPr="00D927D4" w:rsidRDefault="00012A30" w:rsidP="00012A30">
      <w:pPr>
        <w:rPr>
          <w:lang w:val="uk-UA" w:eastAsia="en-US"/>
        </w:rPr>
      </w:pPr>
    </w:p>
    <w:p w14:paraId="4F2C7FF7" w14:textId="77777777" w:rsidR="00012A30" w:rsidRPr="00D927D4" w:rsidRDefault="00012A30" w:rsidP="00012A30">
      <w:pPr>
        <w:rPr>
          <w:lang w:val="uk-UA" w:eastAsia="en-US"/>
        </w:rPr>
      </w:pPr>
    </w:p>
    <w:p w14:paraId="6C13503C" w14:textId="77777777" w:rsidR="00012A30" w:rsidRPr="00D927D4" w:rsidRDefault="00012A30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3BF9F533" w14:textId="77777777" w:rsidR="00012A30" w:rsidRPr="00D927D4" w:rsidRDefault="00012A30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7F40727A" w14:textId="77777777" w:rsidR="00012A30" w:rsidRPr="00D927D4" w:rsidRDefault="00012A30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6674A110" w14:textId="77777777" w:rsidR="00012A30" w:rsidRPr="00D927D4" w:rsidRDefault="00012A30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2353CEA3" w14:textId="77777777" w:rsidR="00012A30" w:rsidRPr="00D927D4" w:rsidRDefault="00012A30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4A773CC1" w14:textId="6CA08465" w:rsidR="00012A30" w:rsidRDefault="00012A30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65040210" w14:textId="65D004E4" w:rsidR="00706F2B" w:rsidRDefault="00706F2B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55A3925A" w14:textId="7F326254" w:rsidR="00706F2B" w:rsidRDefault="00706F2B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79AC6AE1" w14:textId="668D4255" w:rsidR="00706F2B" w:rsidRDefault="00706F2B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198025E9" w14:textId="77777777" w:rsidR="00706F2B" w:rsidRPr="00D927D4" w:rsidRDefault="00706F2B" w:rsidP="00012A30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14:paraId="5B629386" w14:textId="77777777" w:rsidR="004A39E0" w:rsidRPr="00D927D4" w:rsidRDefault="00012A30" w:rsidP="00012A30">
      <w:pPr>
        <w:pStyle w:val="aa"/>
        <w:tabs>
          <w:tab w:val="left" w:pos="851"/>
        </w:tabs>
        <w:kinsoku w:val="0"/>
        <w:overflowPunct w:val="0"/>
        <w:spacing w:before="0"/>
        <w:ind w:left="0" w:firstLine="0"/>
        <w:jc w:val="center"/>
        <w:rPr>
          <w:lang w:eastAsia="ru-RU"/>
        </w:rPr>
        <w:sectPr w:rsidR="004A39E0" w:rsidRPr="00D927D4" w:rsidSect="00280493">
          <w:footerReference w:type="default" r:id="rId12"/>
          <w:pgSz w:w="11906" w:h="16838"/>
          <w:pgMar w:top="567" w:right="567" w:bottom="851" w:left="1134" w:header="709" w:footer="709" w:gutter="0"/>
          <w:cols w:space="708"/>
          <w:titlePg/>
          <w:docGrid w:linePitch="381"/>
        </w:sectPr>
      </w:pPr>
      <w:r w:rsidRPr="00D927D4">
        <w:rPr>
          <w:lang w:eastAsia="ru-RU"/>
        </w:rPr>
        <w:t>Чернігів 2020</w:t>
      </w:r>
    </w:p>
    <w:p w14:paraId="6FC26C98" w14:textId="4AD3B202" w:rsidR="00F9082F" w:rsidRPr="00D927D4" w:rsidRDefault="00706F2B" w:rsidP="5252A39A">
      <w:pPr>
        <w:pStyle w:val="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120" w:beforeAutospacing="0" w:after="120" w:afterAutospacing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ЗАГАЛЬНІ ПОЛОЖЕННЯ</w:t>
      </w:r>
    </w:p>
    <w:p w14:paraId="227F49C7" w14:textId="5ABE084D" w:rsidR="00D01957" w:rsidRPr="009C22FD" w:rsidRDefault="00861C9C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>Методика</w:t>
      </w:r>
      <w:r w:rsidR="00F9082F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706F2B" w:rsidRPr="5252A39A">
        <w:rPr>
          <w:rFonts w:eastAsia="Times New Roman"/>
          <w:sz w:val="28"/>
          <w:szCs w:val="28"/>
          <w:lang w:val="uk-UA" w:eastAsia="uk-UA"/>
        </w:rPr>
        <w:t xml:space="preserve">оцінювання наповнення курсів в електронній базі навчально-методичного забезпечення навчальних дисциплін у Національному університеті «Чернігівська політехніка» </w:t>
      </w:r>
      <w:r w:rsidR="0080740A" w:rsidRPr="5252A39A">
        <w:rPr>
          <w:rFonts w:eastAsia="Times New Roman"/>
          <w:sz w:val="28"/>
          <w:szCs w:val="28"/>
          <w:lang w:val="uk-UA" w:eastAsia="uk-UA"/>
        </w:rPr>
        <w:t xml:space="preserve">(далі – Університет) </w:t>
      </w:r>
      <w:r w:rsidR="00D01957" w:rsidRPr="5252A39A">
        <w:rPr>
          <w:rFonts w:eastAsia="Times New Roman"/>
          <w:sz w:val="28"/>
          <w:szCs w:val="28"/>
          <w:lang w:val="uk-UA" w:eastAsia="uk-UA"/>
        </w:rPr>
        <w:t>розроблен</w:t>
      </w:r>
      <w:r w:rsidRPr="5252A39A">
        <w:rPr>
          <w:rFonts w:eastAsia="Times New Roman"/>
          <w:sz w:val="28"/>
          <w:szCs w:val="28"/>
          <w:lang w:val="uk-UA" w:eastAsia="uk-UA"/>
        </w:rPr>
        <w:t>а</w:t>
      </w:r>
      <w:r w:rsidR="00D01957" w:rsidRPr="5252A39A">
        <w:rPr>
          <w:rFonts w:eastAsia="Times New Roman"/>
          <w:sz w:val="28"/>
          <w:szCs w:val="28"/>
          <w:lang w:val="uk-UA" w:eastAsia="uk-UA"/>
        </w:rPr>
        <w:t xml:space="preserve"> відповідно до </w:t>
      </w:r>
      <w:r w:rsidR="00927F26" w:rsidRPr="5252A39A">
        <w:rPr>
          <w:rFonts w:eastAsia="Times New Roman"/>
          <w:sz w:val="28"/>
          <w:szCs w:val="28"/>
          <w:lang w:val="uk-UA" w:eastAsia="uk-UA"/>
        </w:rPr>
        <w:t xml:space="preserve">«Положення про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електронну базу навчально-методичного забезпечення навчальних дисциплін у Національному університеті </w:t>
      </w:r>
      <w:r w:rsidR="009C22FD" w:rsidRPr="5252A39A">
        <w:rPr>
          <w:rFonts w:eastAsia="Times New Roman"/>
          <w:sz w:val="28"/>
          <w:szCs w:val="28"/>
          <w:lang w:val="uk-UA" w:eastAsia="uk-UA"/>
        </w:rPr>
        <w:t>“</w:t>
      </w:r>
      <w:r w:rsidRPr="5252A39A">
        <w:rPr>
          <w:rFonts w:eastAsia="Times New Roman"/>
          <w:sz w:val="28"/>
          <w:szCs w:val="28"/>
          <w:lang w:val="uk-UA" w:eastAsia="uk-UA"/>
        </w:rPr>
        <w:t>Чернігівська політехніка</w:t>
      </w:r>
      <w:r w:rsidR="009C22FD" w:rsidRPr="5252A39A">
        <w:rPr>
          <w:rFonts w:eastAsia="Times New Roman"/>
          <w:sz w:val="28"/>
          <w:szCs w:val="28"/>
          <w:lang w:val="uk-UA" w:eastAsia="uk-UA"/>
        </w:rPr>
        <w:t>”</w:t>
      </w:r>
      <w:r w:rsidR="00927F26" w:rsidRPr="5252A39A">
        <w:rPr>
          <w:rFonts w:eastAsia="Times New Roman"/>
          <w:sz w:val="28"/>
          <w:szCs w:val="28"/>
          <w:lang w:val="uk-UA" w:eastAsia="uk-UA"/>
        </w:rPr>
        <w:t xml:space="preserve">», затвердженого наказом ректора від </w:t>
      </w:r>
      <w:r w:rsidR="00D71101" w:rsidRPr="5252A39A">
        <w:rPr>
          <w:rFonts w:eastAsia="Times New Roman"/>
          <w:sz w:val="28"/>
          <w:szCs w:val="28"/>
          <w:lang w:val="uk-UA" w:eastAsia="uk-UA"/>
        </w:rPr>
        <w:t>31</w:t>
      </w:r>
      <w:r w:rsidR="00927F26" w:rsidRPr="5252A39A">
        <w:rPr>
          <w:rFonts w:eastAsia="Times New Roman"/>
          <w:sz w:val="28"/>
          <w:szCs w:val="28"/>
          <w:lang w:val="uk-UA" w:eastAsia="uk-UA"/>
        </w:rPr>
        <w:t>.</w:t>
      </w:r>
      <w:r w:rsidR="009C22FD" w:rsidRPr="5252A39A">
        <w:rPr>
          <w:rFonts w:eastAsia="Times New Roman"/>
          <w:sz w:val="28"/>
          <w:szCs w:val="28"/>
          <w:lang w:val="uk-UA" w:eastAsia="uk-UA"/>
        </w:rPr>
        <w:t>0</w:t>
      </w:r>
      <w:r w:rsidR="00D71101" w:rsidRPr="5252A39A">
        <w:rPr>
          <w:rFonts w:eastAsia="Times New Roman"/>
          <w:sz w:val="28"/>
          <w:szCs w:val="28"/>
          <w:lang w:val="uk-UA" w:eastAsia="uk-UA"/>
        </w:rPr>
        <w:t>8</w:t>
      </w:r>
      <w:r w:rsidR="00927F26" w:rsidRPr="5252A39A">
        <w:rPr>
          <w:rFonts w:eastAsia="Times New Roman"/>
          <w:sz w:val="28"/>
          <w:szCs w:val="28"/>
          <w:lang w:val="uk-UA" w:eastAsia="uk-UA"/>
        </w:rPr>
        <w:t>.20</w:t>
      </w:r>
      <w:r w:rsidRPr="5252A39A">
        <w:rPr>
          <w:rFonts w:eastAsia="Times New Roman"/>
          <w:sz w:val="28"/>
          <w:szCs w:val="28"/>
          <w:lang w:val="uk-UA" w:eastAsia="uk-UA"/>
        </w:rPr>
        <w:t>20</w:t>
      </w:r>
      <w:r w:rsidR="00927F26" w:rsidRPr="5252A39A">
        <w:rPr>
          <w:rFonts w:eastAsia="Times New Roman"/>
          <w:sz w:val="28"/>
          <w:szCs w:val="28"/>
          <w:lang w:val="uk-UA" w:eastAsia="uk-UA"/>
        </w:rPr>
        <w:t xml:space="preserve"> р. №</w:t>
      </w:r>
      <w:r w:rsidR="00D71101" w:rsidRPr="5252A39A">
        <w:rPr>
          <w:rFonts w:eastAsia="Times New Roman"/>
          <w:sz w:val="28"/>
          <w:szCs w:val="28"/>
          <w:lang w:val="uk-UA" w:eastAsia="uk-UA"/>
        </w:rPr>
        <w:t>26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9C22FD" w:rsidRPr="5252A39A">
        <w:rPr>
          <w:rFonts w:eastAsia="Times New Roman"/>
          <w:color w:val="FFFFFF" w:themeColor="background1"/>
          <w:sz w:val="28"/>
          <w:szCs w:val="28"/>
          <w:lang w:val="uk-UA" w:eastAsia="uk-UA"/>
        </w:rPr>
        <w:t>5</w:t>
      </w:r>
      <w:r w:rsidR="001825E4" w:rsidRPr="5252A39A">
        <w:rPr>
          <w:rFonts w:eastAsia="Times New Roman"/>
          <w:sz w:val="28"/>
          <w:szCs w:val="28"/>
          <w:lang w:val="uk-UA" w:eastAsia="uk-UA"/>
        </w:rPr>
        <w:t>(далі – Положення)</w:t>
      </w:r>
      <w:r w:rsidR="009C22FD" w:rsidRPr="5252A39A">
        <w:rPr>
          <w:rFonts w:eastAsia="Times New Roman"/>
          <w:sz w:val="28"/>
          <w:szCs w:val="28"/>
          <w:lang w:val="uk-UA" w:eastAsia="uk-UA"/>
        </w:rPr>
        <w:t xml:space="preserve">, наказу </w:t>
      </w:r>
      <w:r w:rsidR="009C22FD" w:rsidRPr="5252A39A">
        <w:rPr>
          <w:rFonts w:eastAsia="Times New Roman"/>
          <w:sz w:val="28"/>
          <w:szCs w:val="28"/>
          <w:highlight w:val="yellow"/>
          <w:lang w:val="uk-UA" w:eastAsia="uk-UA"/>
        </w:rPr>
        <w:t xml:space="preserve">ректора від </w:t>
      </w:r>
      <w:r w:rsidR="009C22FD" w:rsidRPr="5252A39A">
        <w:rPr>
          <w:rFonts w:eastAsia="Times New Roman"/>
          <w:color w:val="FFFFFF" w:themeColor="background1"/>
          <w:sz w:val="28"/>
          <w:szCs w:val="28"/>
          <w:highlight w:val="yellow"/>
          <w:lang w:val="uk-UA" w:eastAsia="uk-UA"/>
        </w:rPr>
        <w:t>24</w:t>
      </w:r>
      <w:r w:rsidR="009C22FD" w:rsidRPr="5252A39A">
        <w:rPr>
          <w:rFonts w:eastAsia="Times New Roman"/>
          <w:sz w:val="28"/>
          <w:szCs w:val="28"/>
          <w:highlight w:val="yellow"/>
          <w:lang w:val="uk-UA" w:eastAsia="uk-UA"/>
        </w:rPr>
        <w:t>.</w:t>
      </w:r>
      <w:r w:rsidR="009C22FD" w:rsidRPr="5252A39A">
        <w:rPr>
          <w:rFonts w:eastAsia="Times New Roman"/>
          <w:color w:val="FFFFFF" w:themeColor="background1"/>
          <w:sz w:val="28"/>
          <w:szCs w:val="28"/>
          <w:highlight w:val="yellow"/>
          <w:lang w:val="uk-UA" w:eastAsia="uk-UA"/>
        </w:rPr>
        <w:t>02</w:t>
      </w:r>
      <w:r w:rsidR="009C22FD" w:rsidRPr="5252A39A">
        <w:rPr>
          <w:rFonts w:eastAsia="Times New Roman"/>
          <w:sz w:val="28"/>
          <w:szCs w:val="28"/>
          <w:highlight w:val="yellow"/>
          <w:lang w:val="uk-UA" w:eastAsia="uk-UA"/>
        </w:rPr>
        <w:t>.2020 р. №</w:t>
      </w:r>
      <w:r w:rsidR="009C22FD" w:rsidRPr="5252A39A">
        <w:rPr>
          <w:rFonts w:eastAsia="Times New Roman"/>
          <w:color w:val="FFFFFF" w:themeColor="background1"/>
          <w:sz w:val="28"/>
          <w:szCs w:val="28"/>
          <w:highlight w:val="yellow"/>
          <w:lang w:val="uk-UA" w:eastAsia="uk-UA"/>
        </w:rPr>
        <w:t>10</w:t>
      </w:r>
      <w:r w:rsidR="009C22FD" w:rsidRPr="5252A39A">
        <w:rPr>
          <w:rFonts w:eastAsia="Times New Roman"/>
          <w:sz w:val="28"/>
          <w:szCs w:val="28"/>
          <w:lang w:val="uk-UA" w:eastAsia="uk-UA"/>
        </w:rPr>
        <w:t xml:space="preserve"> «Про створення комісії з навчально-методичного забезпечення веб-ресурсів навчальних дисциплін»</w:t>
      </w:r>
      <w:r w:rsidR="009C22FD" w:rsidRPr="5252A39A">
        <w:rPr>
          <w:rFonts w:eastAsia="Times New Roman"/>
          <w:sz w:val="28"/>
          <w:szCs w:val="28"/>
          <w:lang w:val="uk-UA"/>
        </w:rPr>
        <w:t xml:space="preserve"> </w:t>
      </w:r>
      <w:r w:rsidR="009C22FD" w:rsidRPr="5252A39A">
        <w:rPr>
          <w:rFonts w:eastAsia="Times New Roman"/>
          <w:sz w:val="28"/>
          <w:szCs w:val="28"/>
          <w:lang w:val="uk-UA" w:eastAsia="uk-UA"/>
        </w:rPr>
        <w:t>та рішення ректорату</w:t>
      </w:r>
      <w:r w:rsidR="001825E4" w:rsidRPr="5252A39A">
        <w:rPr>
          <w:rFonts w:eastAsia="Times New Roman"/>
          <w:sz w:val="28"/>
          <w:szCs w:val="28"/>
          <w:lang w:val="uk-UA" w:eastAsia="uk-UA"/>
        </w:rPr>
        <w:t xml:space="preserve"> від</w:t>
      </w:r>
      <w:r w:rsidR="009C22FD" w:rsidRPr="5252A39A">
        <w:rPr>
          <w:rFonts w:eastAsia="Times New Roman"/>
          <w:sz w:val="28"/>
          <w:szCs w:val="28"/>
          <w:lang w:val="uk-UA" w:eastAsia="uk-UA"/>
        </w:rPr>
        <w:t xml:space="preserve"> 10.02.2020 р.</w:t>
      </w:r>
    </w:p>
    <w:p w14:paraId="159073E9" w14:textId="3FE84D5B" w:rsidR="0080740A" w:rsidRPr="0080740A" w:rsidRDefault="00F9082F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Ц</w:t>
      </w:r>
      <w:r w:rsidR="00861C9C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я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861C9C" w:rsidRPr="5252A39A">
        <w:rPr>
          <w:rFonts w:eastAsia="Times New Roman"/>
          <w:sz w:val="28"/>
          <w:szCs w:val="28"/>
          <w:lang w:val="uk-UA" w:eastAsia="uk-UA"/>
        </w:rPr>
        <w:t xml:space="preserve">Методика </w:t>
      </w:r>
      <w:r w:rsidR="0080740A" w:rsidRPr="5252A39A">
        <w:rPr>
          <w:rFonts w:eastAsia="Times New Roman"/>
          <w:sz w:val="28"/>
          <w:szCs w:val="28"/>
          <w:lang w:val="uk-UA" w:eastAsia="uk-UA"/>
        </w:rPr>
        <w:t xml:space="preserve">розроблена комісією з навчально-методичного забезпечення веб-ресурсів навчальних дисциплін </w:t>
      </w:r>
      <w:r w:rsidR="002E6798" w:rsidRPr="5252A39A">
        <w:rPr>
          <w:rFonts w:eastAsia="Times New Roman"/>
          <w:sz w:val="28"/>
          <w:szCs w:val="28"/>
          <w:lang w:val="uk-UA" w:eastAsia="uk-UA"/>
        </w:rPr>
        <w:t>(далі –</w:t>
      </w:r>
      <w:r w:rsidR="002E6798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2E6798" w:rsidRPr="5252A39A">
        <w:rPr>
          <w:rFonts w:eastAsia="Times New Roman"/>
          <w:sz w:val="28"/>
          <w:szCs w:val="28"/>
          <w:lang w:val="uk-UA" w:eastAsia="uk-UA"/>
        </w:rPr>
        <w:t>Комісія</w:t>
      </w:r>
      <w:r w:rsidR="002E6798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) </w:t>
      </w:r>
      <w:r w:rsidR="0080740A" w:rsidRPr="5252A39A">
        <w:rPr>
          <w:rFonts w:eastAsia="Times New Roman"/>
          <w:sz w:val="28"/>
          <w:szCs w:val="28"/>
          <w:lang w:val="uk-UA" w:eastAsia="uk-UA"/>
        </w:rPr>
        <w:t xml:space="preserve">для допомоги у практичному застосуванні </w:t>
      </w:r>
      <w:r w:rsidR="0080740A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Критеріїв якості наповнення веб-ресурсів навчальних дисциплін в системі управління навчанням MOODLE </w:t>
      </w:r>
      <w:r w:rsidR="0080740A" w:rsidRPr="5252A39A">
        <w:rPr>
          <w:rFonts w:eastAsia="Times New Roman"/>
          <w:sz w:val="28"/>
          <w:szCs w:val="28"/>
          <w:lang w:val="uk-UA" w:eastAsia="uk-UA"/>
        </w:rPr>
        <w:t>(далі –</w:t>
      </w:r>
      <w:r w:rsidR="0080740A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Критерії), </w:t>
      </w:r>
      <w:r w:rsidR="00D34945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які</w:t>
      </w:r>
      <w:r w:rsidR="0080740A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є </w:t>
      </w:r>
      <w:r w:rsidR="00D34945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Додатком 1 </w:t>
      </w:r>
      <w:r w:rsidR="0080740A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до </w:t>
      </w:r>
      <w:r w:rsidR="0080740A" w:rsidRPr="5252A39A">
        <w:rPr>
          <w:rFonts w:eastAsia="Times New Roman"/>
          <w:sz w:val="28"/>
          <w:szCs w:val="28"/>
          <w:lang w:val="uk-UA" w:eastAsia="uk-UA"/>
        </w:rPr>
        <w:t>Положення.</w:t>
      </w:r>
    </w:p>
    <w:p w14:paraId="535A5353" w14:textId="14149F95" w:rsidR="0080740A" w:rsidRPr="00D927D4" w:rsidRDefault="0080740A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Ця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Методика призначена для 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оцінювання тільки тих курсів, які викладаються чи заплановані для викладання </w:t>
      </w:r>
      <w:r w:rsidR="00E014FE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в Університеті 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в рамках діючих освітніх програм на усіх рівнях вищої освіти.</w:t>
      </w:r>
    </w:p>
    <w:p w14:paraId="32AAE54F" w14:textId="66B88F46" w:rsidR="61A7A806" w:rsidRPr="00C12267" w:rsidRDefault="61A7A806" w:rsidP="5252A39A">
      <w:pPr>
        <w:pStyle w:val="j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В системі дистанційного навчання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 xml:space="preserve">за </w:t>
      </w:r>
      <w:r w:rsidRPr="5252A39A">
        <w:rPr>
          <w:rFonts w:eastAsia="Times New Roman"/>
          <w:sz w:val="28"/>
          <w:szCs w:val="28"/>
          <w:lang w:val="uk-UA" w:eastAsia="uk-UA"/>
        </w:rPr>
        <w:t>кожн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>ою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>освітньою програмою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мож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>уть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 xml:space="preserve">бути </w:t>
      </w:r>
      <w:r w:rsidRPr="5252A39A">
        <w:rPr>
          <w:rFonts w:eastAsia="Times New Roman"/>
          <w:sz w:val="28"/>
          <w:szCs w:val="28"/>
          <w:lang w:val="uk-UA" w:eastAsia="uk-UA"/>
        </w:rPr>
        <w:t>створ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>ені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дистанційні курси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>специфічн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ого виду, які не містять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>певн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ої частини компонентів для оцінювання. Такі курси не беруться до перевірки за Методикою. Назви таких курсів мають містити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 xml:space="preserve">ключові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слова: </w:t>
      </w:r>
      <w:r w:rsidRPr="5252A39A">
        <w:rPr>
          <w:rFonts w:eastAsia="Times New Roman"/>
          <w:i/>
          <w:iCs/>
          <w:sz w:val="28"/>
          <w:szCs w:val="28"/>
          <w:lang w:val="uk-UA" w:eastAsia="uk-UA"/>
        </w:rPr>
        <w:t>ярлик, атестація, контрольна робота, переддипломна практика, виробнича практика, навчальна практика, виробнича практика, технологічна практика</w:t>
      </w:r>
      <w:r w:rsidR="083D8813" w:rsidRPr="5252A39A">
        <w:rPr>
          <w:rFonts w:eastAsia="Times New Roman"/>
          <w:i/>
          <w:iCs/>
          <w:sz w:val="28"/>
          <w:szCs w:val="28"/>
          <w:lang w:val="uk-UA" w:eastAsia="uk-UA"/>
        </w:rPr>
        <w:t>, дипломне про</w:t>
      </w:r>
      <w:r w:rsidR="00C12267" w:rsidRPr="5252A39A">
        <w:rPr>
          <w:rFonts w:eastAsia="Times New Roman"/>
          <w:i/>
          <w:iCs/>
          <w:sz w:val="28"/>
          <w:szCs w:val="28"/>
          <w:lang w:val="uk-UA" w:eastAsia="uk-UA"/>
        </w:rPr>
        <w:t>є</w:t>
      </w:r>
      <w:r w:rsidR="083D8813" w:rsidRPr="5252A39A">
        <w:rPr>
          <w:rFonts w:eastAsia="Times New Roman"/>
          <w:i/>
          <w:iCs/>
          <w:sz w:val="28"/>
          <w:szCs w:val="28"/>
          <w:lang w:val="uk-UA" w:eastAsia="uk-UA"/>
        </w:rPr>
        <w:t>ктування</w:t>
      </w:r>
      <w:r w:rsidR="1F6371B5" w:rsidRPr="5252A39A">
        <w:rPr>
          <w:rFonts w:eastAsia="Times New Roman"/>
          <w:i/>
          <w:iCs/>
          <w:sz w:val="28"/>
          <w:szCs w:val="28"/>
          <w:lang w:val="uk-UA" w:eastAsia="uk-UA"/>
        </w:rPr>
        <w:t>, інструктаж з техніки з безпеки.</w:t>
      </w:r>
    </w:p>
    <w:p w14:paraId="60DBD935" w14:textId="51A9465E" w:rsidR="1D3F2EF2" w:rsidRDefault="1D3F2EF2" w:rsidP="5252A39A">
      <w:pPr>
        <w:pStyle w:val="j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Оцінюються тільки матеріали українською або англійською мовою, якщо це не стосується дисциплін, які викладаються іншими іноземними мовами. </w:t>
      </w:r>
    </w:p>
    <w:p w14:paraId="4F9494B6" w14:textId="500A9AB2" w:rsidR="000A3478" w:rsidRDefault="002E6798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Ця </w:t>
      </w:r>
      <w:r w:rsidRPr="5252A39A">
        <w:rPr>
          <w:rFonts w:eastAsia="Times New Roman"/>
          <w:sz w:val="28"/>
          <w:szCs w:val="28"/>
          <w:lang w:val="uk-UA" w:eastAsia="uk-UA"/>
        </w:rPr>
        <w:t>Методика може</w:t>
      </w:r>
      <w:r w:rsidR="00BB0DFD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4C0293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використову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ва</w:t>
      </w:r>
      <w:r w:rsidR="004C0293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т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и</w:t>
      </w:r>
      <w:r w:rsidR="004C0293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ся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Комісією, долученими експертами за галузями знань та спеціальностями, а також всіма науково-педагогічними працівниками  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Університету </w:t>
      </w:r>
      <w:r w:rsidR="004C0293" w:rsidRPr="5252A39A">
        <w:rPr>
          <w:rFonts w:eastAsia="Times New Roman"/>
          <w:sz w:val="28"/>
          <w:szCs w:val="28"/>
          <w:shd w:val="clear" w:color="auto" w:fill="FFFFFF"/>
          <w:lang w:val="uk-UA"/>
        </w:rPr>
        <w:t>(далі – НПП).</w:t>
      </w:r>
    </w:p>
    <w:p w14:paraId="41DD7F9F" w14:textId="7382E316" w:rsidR="00AD4FD5" w:rsidRPr="00AD4FD5" w:rsidRDefault="00AD4FD5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highlight w:val="yellow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Термін «авторський» (підручник, навчальний посібник, навчально-методичне видання, відеоматеріал тощо) застосовується у розумінні, що він був розроблений авторами, щонайменше один з яких на час підготовки до видання був штатним НПП </w:t>
      </w:r>
      <w:r w:rsidRPr="5252A39A">
        <w:rPr>
          <w:rFonts w:eastAsia="Times New Roman"/>
          <w:sz w:val="28"/>
          <w:szCs w:val="28"/>
          <w:lang w:val="uk-UA" w:eastAsia="uk-UA"/>
        </w:rPr>
        <w:t>Університету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4E3894CA" w14:textId="77777777" w:rsidR="00B95302" w:rsidRPr="00D927D4" w:rsidRDefault="00B95302" w:rsidP="5252A39A">
      <w:pPr>
        <w:pStyle w:val="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120" w:beforeAutospacing="0" w:after="120" w:afterAutospacing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b/>
          <w:bCs/>
          <w:sz w:val="28"/>
          <w:szCs w:val="28"/>
          <w:shd w:val="clear" w:color="auto" w:fill="FFFFFF"/>
          <w:lang w:val="uk-UA"/>
        </w:rPr>
        <w:t>ЗАСТОСУВАННЯ КРИТЕРІЇВ</w:t>
      </w:r>
    </w:p>
    <w:p w14:paraId="6BB0E2FF" w14:textId="19D6C49F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Компонента курсу 1 – </w:t>
      </w:r>
      <w:proofErr w:type="spellStart"/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Силабус</w:t>
      </w:r>
      <w:proofErr w:type="spellEnd"/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 (розширена анотація курсу)</w:t>
      </w:r>
    </w:p>
    <w:p w14:paraId="7C0133C3" w14:textId="3D5FC410" w:rsidR="00B95302" w:rsidRPr="00B80F8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Оформлюється за шаблоном, визначеним «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Порядком запису здобувачів вищої освіти на вивчення вибіркових навчальних дисциплін у Національному університеті </w:t>
      </w:r>
      <w:r w:rsidRPr="5252A39A">
        <w:rPr>
          <w:rFonts w:eastAsia="Times New Roman"/>
          <w:sz w:val="28"/>
          <w:szCs w:val="28"/>
          <w:lang w:eastAsia="uk-UA"/>
        </w:rPr>
        <w:t>“</w:t>
      </w:r>
      <w:r w:rsidRPr="5252A39A">
        <w:rPr>
          <w:rFonts w:eastAsia="Times New Roman"/>
          <w:sz w:val="28"/>
          <w:szCs w:val="28"/>
          <w:lang w:val="uk-UA" w:eastAsia="uk-UA"/>
        </w:rPr>
        <w:t>Чернігівська політехніка</w:t>
      </w:r>
      <w:r w:rsidRPr="5252A39A">
        <w:rPr>
          <w:rFonts w:eastAsia="Times New Roman"/>
          <w:sz w:val="28"/>
          <w:szCs w:val="28"/>
          <w:lang w:eastAsia="uk-UA"/>
        </w:rPr>
        <w:t>”</w:t>
      </w:r>
      <w:r w:rsidRPr="5252A39A">
        <w:rPr>
          <w:rFonts w:eastAsia="Times New Roman"/>
          <w:sz w:val="28"/>
          <w:szCs w:val="28"/>
          <w:lang w:val="uk-UA" w:eastAsia="uk-UA"/>
        </w:rPr>
        <w:t>», затвердженим наказом ректора від 31.08.2020 р. №26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. Максимальна оцінка відповідно до Положення становить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>5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552BCC08" w14:textId="68E9F0EE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Оскільки </w:t>
      </w:r>
      <w:proofErr w:type="spellStart"/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силабус</w:t>
      </w:r>
      <w:proofErr w:type="spellEnd"/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має бути доступним усім користувачам системи MOODLE незалежно від запису на курс, </w:t>
      </w:r>
      <w:proofErr w:type="spellStart"/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силабус</w:t>
      </w:r>
      <w:proofErr w:type="spellEnd"/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розташовується у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Pr="5252A39A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Параметрах курсу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(параметр </w:t>
      </w:r>
      <w:r w:rsidRPr="5252A39A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Анотація курсу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). У разі невиконання цієї умови оцінка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 xml:space="preserve">за цим критерієм </w:t>
      </w:r>
      <w:r w:rsidRPr="5252A39A">
        <w:rPr>
          <w:rFonts w:eastAsia="Times New Roman"/>
          <w:sz w:val="28"/>
          <w:szCs w:val="28"/>
          <w:lang w:val="uk-UA" w:eastAsia="uk-UA"/>
        </w:rPr>
        <w:t>становить 0 балів.</w:t>
      </w:r>
    </w:p>
    <w:p w14:paraId="0C3F230E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Компонента курсу 2 – </w:t>
      </w:r>
      <w:r w:rsidRPr="5252A39A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Робоча програма навчальної дисципліни</w:t>
      </w:r>
    </w:p>
    <w:p w14:paraId="6D3082E3" w14:textId="5177544E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Склад цього документу визначається або прикладами, які двічі на рік </w:t>
      </w:r>
      <w:r w:rsidR="00C12267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чи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lastRenderedPageBreak/>
        <w:t>щор</w:t>
      </w:r>
      <w:r w:rsidR="00C12267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ічно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надаються кафедрам, або відповідними методичними рекомендаціями. Максимальна оцінка відповідно до Положення становить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>5</w:t>
      </w:r>
      <w:r w:rsidR="007222E2"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371F67C7" w14:textId="37B4AE8E" w:rsidR="00BB402A" w:rsidRDefault="00BB402A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Робоча програма має бути наведена повністю.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У разі невиконання цієї умови 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 xml:space="preserve">оцінка за цим критерієм становить </w:t>
      </w:r>
      <w:r w:rsidRPr="5252A39A">
        <w:rPr>
          <w:rFonts w:eastAsia="Times New Roman"/>
          <w:sz w:val="28"/>
          <w:szCs w:val="28"/>
          <w:lang w:val="uk-UA" w:eastAsia="uk-UA"/>
        </w:rPr>
        <w:t>0 балів.</w:t>
      </w:r>
    </w:p>
    <w:p w14:paraId="39E1664C" w14:textId="4008E779" w:rsidR="2C255090" w:rsidRDefault="2C255090" w:rsidP="5252A39A">
      <w:pPr>
        <w:pStyle w:val="j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Дата затвердження програми 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 xml:space="preserve">не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повинна 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>бути давнішою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130EBE93" w:rsidRPr="5252A39A">
        <w:rPr>
          <w:rFonts w:eastAsia="Times New Roman"/>
          <w:sz w:val="28"/>
          <w:szCs w:val="28"/>
          <w:lang w:val="uk-UA" w:eastAsia="uk-UA"/>
        </w:rPr>
        <w:t xml:space="preserve">ніж 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>за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1 рік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 xml:space="preserve"> від дати перевірки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. У разі невиконання цієї умови оцінка 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>не перевищує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3B1647B9" w:rsidRPr="5252A39A">
        <w:rPr>
          <w:rFonts w:eastAsia="Times New Roman"/>
          <w:sz w:val="28"/>
          <w:szCs w:val="28"/>
          <w:lang w:val="uk-UA" w:eastAsia="uk-UA"/>
        </w:rPr>
        <w:t>2</w:t>
      </w:r>
      <w:r w:rsidR="00C12267"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="3B1647B9" w:rsidRPr="5252A39A">
        <w:rPr>
          <w:rFonts w:eastAsia="Times New Roman"/>
          <w:sz w:val="28"/>
          <w:szCs w:val="28"/>
          <w:lang w:val="uk-UA" w:eastAsia="uk-UA"/>
        </w:rPr>
        <w:t>.</w:t>
      </w:r>
    </w:p>
    <w:p w14:paraId="791A1E25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Компонента курсу 3 – Рекомендована література</w:t>
      </w:r>
    </w:p>
    <w:p w14:paraId="7A036FFE" w14:textId="221EFB07" w:rsidR="00B95302" w:rsidRDefault="00B95302" w:rsidP="5C08C5AB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C08C5AB">
        <w:rPr>
          <w:rFonts w:eastAsia="Times New Roman"/>
          <w:sz w:val="28"/>
          <w:szCs w:val="28"/>
          <w:lang w:val="uk-UA" w:eastAsia="uk-UA"/>
        </w:rPr>
        <w:t xml:space="preserve">Відповідно до робочої програми </w:t>
      </w:r>
      <w:r w:rsidR="582654F4" w:rsidRPr="5C08C5AB">
        <w:rPr>
          <w:rFonts w:eastAsia="Times New Roman"/>
          <w:sz w:val="28"/>
          <w:szCs w:val="28"/>
          <w:highlight w:val="green"/>
          <w:lang w:val="uk-UA" w:eastAsia="uk-UA"/>
        </w:rPr>
        <w:t>наводи</w:t>
      </w:r>
      <w:r w:rsidRPr="5C08C5AB">
        <w:rPr>
          <w:rFonts w:eastAsia="Times New Roman"/>
          <w:sz w:val="28"/>
          <w:szCs w:val="28"/>
          <w:highlight w:val="green"/>
          <w:lang w:val="uk-UA" w:eastAsia="uk-UA"/>
        </w:rPr>
        <w:t>ться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70E1E612" w:rsidRPr="5C08C5AB">
        <w:rPr>
          <w:rFonts w:eastAsia="Times New Roman"/>
          <w:sz w:val="28"/>
          <w:szCs w:val="28"/>
          <w:lang w:val="uk-UA" w:eastAsia="uk-UA"/>
        </w:rPr>
        <w:t>список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, який</w:t>
      </w:r>
      <w:r w:rsidR="70E1E612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включає: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методичн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е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забезпечення, базов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у</w:t>
      </w:r>
      <w:r w:rsidRPr="5C08C5AB">
        <w:rPr>
          <w:rFonts w:eastAsia="Times New Roman"/>
          <w:sz w:val="28"/>
          <w:szCs w:val="28"/>
          <w:lang w:val="uk-UA" w:eastAsia="uk-UA"/>
        </w:rPr>
        <w:t>, допоміжн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у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літератур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у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та інформаційн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і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ресурс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и</w:t>
      </w:r>
      <w:r w:rsidRPr="5C08C5AB">
        <w:rPr>
          <w:rFonts w:eastAsia="Times New Roman"/>
          <w:sz w:val="28"/>
          <w:szCs w:val="28"/>
          <w:lang w:val="uk-UA" w:eastAsia="uk-UA"/>
        </w:rPr>
        <w:t>. Під час оцінювання враховується наявність посилань (в тому числі, на ресурси Університету</w:t>
      </w:r>
      <w:r w:rsidR="00FA4C73" w:rsidRPr="5C08C5AB">
        <w:rPr>
          <w:rFonts w:eastAsia="Times New Roman"/>
          <w:sz w:val="28"/>
          <w:szCs w:val="28"/>
          <w:lang w:val="uk-UA" w:eastAsia="uk-UA"/>
        </w:rPr>
        <w:t>: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Наукову бібліотеку, репозиторій, веб-ресурси кафедр), а також відповідність дисципліні і актуальність (</w:t>
      </w:r>
      <w:r w:rsidR="37F64422" w:rsidRPr="5C08C5AB">
        <w:rPr>
          <w:rFonts w:eastAsia="Times New Roman"/>
          <w:sz w:val="28"/>
          <w:szCs w:val="28"/>
          <w:highlight w:val="green"/>
          <w:lang w:val="uk-UA" w:eastAsia="uk-UA"/>
        </w:rPr>
        <w:t xml:space="preserve">так, </w:t>
      </w:r>
      <w:r w:rsidRPr="5C08C5AB">
        <w:rPr>
          <w:rFonts w:eastAsia="Times New Roman"/>
          <w:sz w:val="28"/>
          <w:szCs w:val="28"/>
          <w:highlight w:val="green"/>
          <w:lang w:val="uk-UA" w:eastAsia="uk-UA"/>
        </w:rPr>
        <w:t xml:space="preserve">термін видання </w:t>
      </w:r>
      <w:r w:rsidR="21EF9455" w:rsidRPr="5C08C5AB">
        <w:rPr>
          <w:rFonts w:eastAsia="Times New Roman"/>
          <w:sz w:val="28"/>
          <w:szCs w:val="28"/>
          <w:highlight w:val="green"/>
          <w:lang w:val="uk-UA" w:eastAsia="uk-UA"/>
        </w:rPr>
        <w:t xml:space="preserve">методичного забезпечення не повинен перевищувати </w:t>
      </w:r>
      <w:r w:rsidRPr="5C08C5AB">
        <w:rPr>
          <w:rFonts w:eastAsia="Times New Roman"/>
          <w:sz w:val="28"/>
          <w:szCs w:val="28"/>
          <w:highlight w:val="green"/>
          <w:lang w:val="uk-UA" w:eastAsia="uk-UA"/>
        </w:rPr>
        <w:t>п’яти років</w:t>
      </w:r>
      <w:r w:rsidRPr="5C08C5AB">
        <w:rPr>
          <w:rFonts w:eastAsia="Times New Roman"/>
          <w:sz w:val="28"/>
          <w:szCs w:val="28"/>
          <w:lang w:val="uk-UA" w:eastAsia="uk-UA"/>
        </w:rPr>
        <w:t>).</w:t>
      </w:r>
    </w:p>
    <w:p w14:paraId="2BCF7E3E" w14:textId="595308B9" w:rsidR="00BB402A" w:rsidRDefault="00BB402A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Максимальна оцінка відповідно до Положення становить </w:t>
      </w:r>
      <w:r w:rsidRPr="5252A39A">
        <w:rPr>
          <w:rFonts w:eastAsia="Times New Roman"/>
          <w:sz w:val="28"/>
          <w:szCs w:val="28"/>
          <w:lang w:eastAsia="uk-UA"/>
        </w:rPr>
        <w:t xml:space="preserve">5 </w:t>
      </w:r>
      <w:r w:rsidRPr="5252A39A">
        <w:rPr>
          <w:rFonts w:eastAsia="Times New Roman"/>
          <w:sz w:val="28"/>
          <w:szCs w:val="28"/>
          <w:lang w:val="uk-UA" w:eastAsia="uk-UA"/>
        </w:rPr>
        <w:t>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70EC5B88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Компонента курсу 4 – Критерії оцінювання</w:t>
      </w:r>
    </w:p>
    <w:p w14:paraId="36805EC7" w14:textId="12D63651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Обов’язкова наявність розподілу балів, які отримують студенти відповідно до робочої програми. За допомогою коментарів 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>чи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в будь-який інший спосіб ма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>ють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бути зазначен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>і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Pr="5252A39A">
        <w:rPr>
          <w:rFonts w:eastAsia="Times New Roman"/>
          <w:i/>
          <w:iCs/>
          <w:sz w:val="28"/>
          <w:szCs w:val="28"/>
          <w:lang w:val="uk-UA" w:eastAsia="uk-UA"/>
        </w:rPr>
        <w:t xml:space="preserve">конкретні </w:t>
      </w:r>
      <w:r w:rsidR="00FA4C73" w:rsidRPr="5252A39A">
        <w:rPr>
          <w:rFonts w:eastAsia="Times New Roman"/>
          <w:b/>
          <w:bCs/>
          <w:sz w:val="28"/>
          <w:szCs w:val="28"/>
          <w:lang w:val="uk-UA" w:eastAsia="uk-UA"/>
        </w:rPr>
        <w:t>результати навчання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або вимоги </w:t>
      </w:r>
      <w:r w:rsidR="00FA4C73" w:rsidRPr="5252A39A">
        <w:rPr>
          <w:rFonts w:eastAsia="Times New Roman"/>
          <w:sz w:val="28"/>
          <w:szCs w:val="28"/>
          <w:lang w:val="uk-UA" w:eastAsia="uk-UA"/>
        </w:rPr>
        <w:t>до знань чи вмінь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. </w:t>
      </w:r>
      <w:r w:rsidR="4F3D3EAF" w:rsidRPr="5252A39A">
        <w:rPr>
          <w:rFonts w:eastAsia="Times New Roman"/>
          <w:sz w:val="28"/>
          <w:szCs w:val="28"/>
          <w:lang w:val="uk-UA" w:eastAsia="uk-UA"/>
        </w:rPr>
        <w:t>О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цінка відповідно до Положення становить</w:t>
      </w:r>
      <w:r w:rsidR="0C403AA3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до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>5</w:t>
      </w:r>
      <w:r w:rsidR="007222E2"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75C0C132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Компонента курсу 5 – Теоретичний матеріал</w:t>
      </w:r>
    </w:p>
    <w:p w14:paraId="7EC0913F" w14:textId="61FEBC1B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Перевага надається 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авторським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9E29515" w:rsidRPr="5252A39A">
        <w:rPr>
          <w:rFonts w:eastAsia="Times New Roman"/>
          <w:sz w:val="28"/>
          <w:szCs w:val="28"/>
          <w:lang w:val="uk-UA" w:eastAsia="uk-UA"/>
        </w:rPr>
        <w:t xml:space="preserve">підручникам та </w:t>
      </w:r>
      <w:r w:rsidR="757E0253" w:rsidRPr="5252A39A">
        <w:rPr>
          <w:rFonts w:eastAsia="Times New Roman"/>
          <w:sz w:val="28"/>
          <w:szCs w:val="28"/>
          <w:lang w:val="uk-UA" w:eastAsia="uk-UA"/>
        </w:rPr>
        <w:t xml:space="preserve">іншим </w:t>
      </w:r>
      <w:r w:rsidRPr="5252A39A">
        <w:rPr>
          <w:rFonts w:eastAsia="Times New Roman"/>
          <w:sz w:val="28"/>
          <w:szCs w:val="28"/>
          <w:lang w:val="uk-UA" w:eastAsia="uk-UA"/>
        </w:rPr>
        <w:t>навчальним виданням,</w:t>
      </w:r>
      <w:r w:rsidR="069AE428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7A08166C" w:rsidRPr="5252A39A">
        <w:rPr>
          <w:rFonts w:eastAsia="Times New Roman"/>
          <w:sz w:val="28"/>
          <w:szCs w:val="28"/>
          <w:lang w:val="uk-UA" w:eastAsia="uk-UA"/>
        </w:rPr>
        <w:t>які</w:t>
      </w:r>
      <w:r w:rsidR="3A0E2EAC" w:rsidRPr="5252A39A">
        <w:rPr>
          <w:rFonts w:eastAsia="Times New Roman"/>
          <w:sz w:val="28"/>
          <w:szCs w:val="28"/>
          <w:lang w:val="uk-UA" w:eastAsia="uk-UA"/>
        </w:rPr>
        <w:t xml:space="preserve"> рекомен</w:t>
      </w:r>
      <w:r w:rsidR="5226A75A" w:rsidRPr="5252A39A">
        <w:rPr>
          <w:rFonts w:eastAsia="Times New Roman"/>
          <w:sz w:val="28"/>
          <w:szCs w:val="28"/>
          <w:lang w:val="uk-UA" w:eastAsia="uk-UA"/>
        </w:rPr>
        <w:t xml:space="preserve">довані </w:t>
      </w:r>
      <w:r w:rsidR="5B3D8258" w:rsidRPr="5252A39A">
        <w:rPr>
          <w:rFonts w:eastAsia="Times New Roman"/>
          <w:sz w:val="28"/>
          <w:szCs w:val="28"/>
          <w:lang w:val="uk-UA" w:eastAsia="uk-UA"/>
        </w:rPr>
        <w:t xml:space="preserve">або дозволені </w:t>
      </w:r>
      <w:r w:rsidR="5226A75A" w:rsidRPr="5252A39A">
        <w:rPr>
          <w:rFonts w:eastAsia="Times New Roman"/>
          <w:sz w:val="28"/>
          <w:szCs w:val="28"/>
          <w:lang w:val="uk-UA" w:eastAsia="uk-UA"/>
        </w:rPr>
        <w:t>до друку</w:t>
      </w:r>
      <w:r w:rsidR="7A08166C" w:rsidRPr="5252A39A">
        <w:rPr>
          <w:rFonts w:eastAsia="Times New Roman"/>
          <w:sz w:val="28"/>
          <w:szCs w:val="28"/>
          <w:lang w:val="uk-UA" w:eastAsia="uk-UA"/>
        </w:rPr>
        <w:t xml:space="preserve"> в</w:t>
      </w:r>
      <w:r w:rsidR="76F6F554"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 w:rsidR="00AD4FD5" w:rsidRPr="5252A39A">
        <w:rPr>
          <w:rFonts w:eastAsia="Times New Roman"/>
          <w:sz w:val="28"/>
          <w:szCs w:val="28"/>
          <w:lang w:val="uk-UA" w:eastAsia="uk-UA"/>
        </w:rPr>
        <w:t>Університеті</w:t>
      </w:r>
      <w:r w:rsidR="7A08166C" w:rsidRPr="5252A39A">
        <w:rPr>
          <w:rFonts w:eastAsia="Times New Roman"/>
          <w:sz w:val="28"/>
          <w:szCs w:val="28"/>
          <w:lang w:val="uk-UA" w:eastAsia="uk-UA"/>
        </w:rPr>
        <w:t>: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навчальним посібникам, текстам або конспектам лекцій, а також власним відеоматеріалам. Для </w:t>
      </w:r>
      <w:proofErr w:type="spellStart"/>
      <w:r w:rsidRPr="5252A39A">
        <w:rPr>
          <w:rFonts w:eastAsia="Times New Roman"/>
          <w:sz w:val="28"/>
          <w:szCs w:val="28"/>
          <w:lang w:val="uk-UA" w:eastAsia="uk-UA"/>
        </w:rPr>
        <w:t>освітньо</w:t>
      </w:r>
      <w:proofErr w:type="spellEnd"/>
      <w:r w:rsidRPr="5252A39A">
        <w:rPr>
          <w:rFonts w:eastAsia="Times New Roman"/>
          <w:sz w:val="28"/>
          <w:szCs w:val="28"/>
          <w:lang w:val="uk-UA" w:eastAsia="uk-UA"/>
        </w:rPr>
        <w:t xml:space="preserve">-наукових програм та освітньо-професійних програм другого (магістерського) рівня також використовуються наукові публікації (статті, монографії, тези доповідей тощо).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Оцінка за </w:t>
      </w:r>
      <w:r w:rsidR="13686707" w:rsidRPr="5252A39A">
        <w:rPr>
          <w:rFonts w:eastAsia="Times New Roman"/>
          <w:b/>
          <w:bCs/>
          <w:sz w:val="28"/>
          <w:szCs w:val="28"/>
          <w:shd w:val="clear" w:color="auto" w:fill="FFFFFF"/>
          <w:lang w:val="uk-UA"/>
        </w:rPr>
        <w:t xml:space="preserve">видану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авторську компоненту </w:t>
      </w:r>
      <w:r w:rsidR="00AD4FD5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курсу 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відповідно до Положення становить </w:t>
      </w:r>
      <w:r w:rsidR="46BB6523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до 2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>0</w:t>
      </w:r>
      <w:r w:rsidR="007222E2"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3C912848" w14:textId="710BAC0D" w:rsidR="00B95302" w:rsidRPr="00D927D4" w:rsidRDefault="00B95302" w:rsidP="5C08C5AB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 Використання 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неавторських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матеріалів має відповідати вимогам законодавства України, зокрема, – Закону «Про авторське право та суміжні права».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О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цінка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за </w:t>
      </w:r>
      <w:r w:rsidR="4ED39DCF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невидану або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неавторську компоненту </w:t>
      </w:r>
      <w:r w:rsidR="6417CE09" w:rsidRPr="5C08C5AB">
        <w:rPr>
          <w:rFonts w:eastAsia="Times New Roman"/>
          <w:sz w:val="28"/>
          <w:szCs w:val="28"/>
          <w:highlight w:val="green"/>
          <w:lang w:val="uk-UA" w:eastAsia="uk-UA"/>
        </w:rPr>
        <w:t>курсу</w:t>
      </w:r>
      <w:r w:rsidR="6417CE09" w:rsidRPr="5C08C5AB">
        <w:rPr>
          <w:rFonts w:eastAsia="Times New Roman"/>
          <w:sz w:val="28"/>
          <w:szCs w:val="28"/>
          <w:lang w:val="uk-UA"/>
        </w:rPr>
        <w:t xml:space="preserve"> 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у цих випадках не перевищує </w:t>
      </w:r>
      <w:r w:rsidR="007222E2" w:rsidRPr="5252A39A">
        <w:rPr>
          <w:rFonts w:eastAsia="Times New Roman"/>
          <w:sz w:val="28"/>
          <w:szCs w:val="28"/>
          <w:shd w:val="clear" w:color="auto" w:fill="FFFFFF"/>
          <w:lang w:val="uk-UA"/>
        </w:rPr>
        <w:t>10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27C31884" w14:textId="06DA23EF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>Назви усіх елементів повинні бути зрозумілими, із застосуванням виключно загальноприйнятних скорочень та абревіатур.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Назви типу елементів, такі як </w:t>
      </w:r>
      <w:r w:rsidRPr="5C08C5AB">
        <w:rPr>
          <w:rFonts w:eastAsia="Times New Roman"/>
          <w:i/>
          <w:iCs/>
          <w:sz w:val="28"/>
          <w:szCs w:val="28"/>
          <w:lang w:val="uk-UA" w:eastAsia="uk-UA"/>
        </w:rPr>
        <w:t>Тема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, </w:t>
      </w:r>
      <w:r w:rsidRPr="5C08C5AB">
        <w:rPr>
          <w:rFonts w:eastAsia="Times New Roman"/>
          <w:i/>
          <w:iCs/>
          <w:sz w:val="28"/>
          <w:szCs w:val="28"/>
          <w:lang w:val="uk-UA" w:eastAsia="uk-UA"/>
        </w:rPr>
        <w:t>Лекція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тощо </w:t>
      </w:r>
      <w:r w:rsidR="003049FF" w:rsidRPr="5252A39A">
        <w:rPr>
          <w:rFonts w:eastAsia="Times New Roman"/>
          <w:sz w:val="28"/>
          <w:szCs w:val="28"/>
          <w:lang w:val="uk-UA" w:eastAsia="uk-UA"/>
        </w:rPr>
        <w:t>мають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бути доповнені </w:t>
      </w:r>
      <w:r w:rsidR="003049FF" w:rsidRPr="5252A39A">
        <w:rPr>
          <w:rFonts w:eastAsia="Times New Roman"/>
          <w:sz w:val="28"/>
          <w:szCs w:val="28"/>
          <w:lang w:val="uk-UA" w:eastAsia="uk-UA"/>
        </w:rPr>
        <w:t xml:space="preserve">назвою, яка відповідає </w:t>
      </w:r>
      <w:r w:rsidRPr="5252A39A">
        <w:rPr>
          <w:rFonts w:eastAsia="Times New Roman"/>
          <w:sz w:val="28"/>
          <w:szCs w:val="28"/>
          <w:lang w:val="uk-UA" w:eastAsia="uk-UA"/>
        </w:rPr>
        <w:t>зміст</w:t>
      </w:r>
      <w:r w:rsidR="003049FF" w:rsidRPr="5252A39A">
        <w:rPr>
          <w:rFonts w:eastAsia="Times New Roman"/>
          <w:sz w:val="28"/>
          <w:szCs w:val="28"/>
          <w:lang w:val="uk-UA" w:eastAsia="uk-UA"/>
        </w:rPr>
        <w:t>у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матеріалу. У разі невідповідності ци</w:t>
      </w:r>
      <w:r w:rsidR="2AD84B56" w:rsidRPr="5252A39A">
        <w:rPr>
          <w:rFonts w:eastAsia="Times New Roman"/>
          <w:sz w:val="28"/>
          <w:szCs w:val="28"/>
          <w:lang w:val="uk-UA" w:eastAsia="uk-UA"/>
        </w:rPr>
        <w:t>м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вимог</w:t>
      </w:r>
      <w:r w:rsidR="08AC0EEA" w:rsidRPr="5252A39A">
        <w:rPr>
          <w:rFonts w:eastAsia="Times New Roman"/>
          <w:sz w:val="28"/>
          <w:szCs w:val="28"/>
          <w:lang w:val="uk-UA" w:eastAsia="uk-UA"/>
        </w:rPr>
        <w:t>ам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7E1B497A" w:rsidRPr="5252A39A">
        <w:rPr>
          <w:rFonts w:eastAsia="Times New Roman"/>
          <w:sz w:val="28"/>
          <w:szCs w:val="28"/>
          <w:lang w:val="uk-UA" w:eastAsia="uk-UA"/>
        </w:rPr>
        <w:t>оцінка знижується</w:t>
      </w:r>
      <w:r w:rsidR="00AD4FD5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6634CB4B" w:rsidRPr="5C08C5AB">
        <w:rPr>
          <w:rFonts w:eastAsia="Times New Roman"/>
          <w:sz w:val="28"/>
          <w:szCs w:val="28"/>
          <w:highlight w:val="green"/>
          <w:lang w:val="uk-UA" w:eastAsia="uk-UA"/>
        </w:rPr>
        <w:t>на величину</w:t>
      </w:r>
      <w:r w:rsidR="6634CB4B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Pr="5252A39A">
        <w:rPr>
          <w:rFonts w:eastAsia="Times New Roman"/>
          <w:sz w:val="28"/>
          <w:szCs w:val="28"/>
          <w:lang w:val="uk-UA" w:eastAsia="uk-UA"/>
        </w:rPr>
        <w:t>до 5 балів.</w:t>
      </w:r>
    </w:p>
    <w:p w14:paraId="006375D5" w14:textId="4D3D9F06" w:rsidR="007222E2" w:rsidRDefault="00640876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Максимальна оцінка відповідно до Положення з урахуванням вищезгаданих </w:t>
      </w:r>
      <w:r w:rsidR="0026367A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вимог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становить </w:t>
      </w:r>
      <w:r w:rsidR="0026367A" w:rsidRPr="5252A39A">
        <w:rPr>
          <w:rFonts w:eastAsia="Times New Roman"/>
          <w:sz w:val="28"/>
          <w:szCs w:val="28"/>
          <w:shd w:val="clear" w:color="auto" w:fill="FFFFFF"/>
          <w:lang w:val="uk-UA"/>
        </w:rPr>
        <w:t>20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744ACF83" w14:textId="1092F1C9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Компонента курсу 6 – Лабораторні роботи, практичні заняття, семінари та ін</w:t>
      </w:r>
      <w:r w:rsidR="4776931D" w:rsidRPr="5252A39A">
        <w:rPr>
          <w:rFonts w:eastAsia="Times New Roman"/>
          <w:b/>
          <w:bCs/>
          <w:sz w:val="28"/>
          <w:szCs w:val="28"/>
          <w:lang w:val="uk-UA" w:eastAsia="uk-UA"/>
        </w:rPr>
        <w:t>ші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 передбачені робочою програмою заняття</w:t>
      </w:r>
    </w:p>
    <w:p w14:paraId="7507DADC" w14:textId="2BFC6F92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Перевага надається 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авторським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навчальним виданням, </w:t>
      </w:r>
      <w:r w:rsidR="67625F4E" w:rsidRPr="5252A39A">
        <w:rPr>
          <w:rFonts w:eastAsia="Times New Roman"/>
          <w:sz w:val="28"/>
          <w:szCs w:val="28"/>
          <w:lang w:val="uk-UA" w:eastAsia="uk-UA"/>
        </w:rPr>
        <w:t>які</w:t>
      </w:r>
      <w:r w:rsidR="703049B4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703049B4" w:rsidRPr="5252A39A">
        <w:rPr>
          <w:rFonts w:eastAsia="Times New Roman"/>
          <w:b/>
          <w:bCs/>
          <w:sz w:val="28"/>
          <w:szCs w:val="28"/>
          <w:lang w:val="uk-UA" w:eastAsia="uk-UA"/>
        </w:rPr>
        <w:t>видан</w:t>
      </w:r>
      <w:r w:rsidR="4342BF2A" w:rsidRPr="5252A39A">
        <w:rPr>
          <w:rFonts w:eastAsia="Times New Roman"/>
          <w:b/>
          <w:bCs/>
          <w:sz w:val="28"/>
          <w:szCs w:val="28"/>
          <w:lang w:val="uk-UA" w:eastAsia="uk-UA"/>
        </w:rPr>
        <w:t>і</w:t>
      </w:r>
      <w:r w:rsidR="703049B4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2F8A6251" w:rsidRPr="5252A39A">
        <w:rPr>
          <w:rFonts w:eastAsia="Times New Roman"/>
          <w:sz w:val="28"/>
          <w:szCs w:val="28"/>
          <w:lang w:val="uk-UA" w:eastAsia="uk-UA"/>
        </w:rPr>
        <w:t xml:space="preserve">на базі </w:t>
      </w:r>
      <w:r w:rsidR="00AD4FD5" w:rsidRPr="5252A39A">
        <w:rPr>
          <w:rFonts w:eastAsia="Times New Roman"/>
          <w:sz w:val="28"/>
          <w:szCs w:val="28"/>
          <w:lang w:val="uk-UA" w:eastAsia="uk-UA"/>
        </w:rPr>
        <w:t>Університету</w:t>
      </w:r>
      <w:r w:rsidR="23882C8F" w:rsidRPr="5252A39A">
        <w:rPr>
          <w:rFonts w:eastAsia="Times New Roman"/>
          <w:sz w:val="28"/>
          <w:szCs w:val="28"/>
          <w:lang w:val="uk-UA" w:eastAsia="uk-UA"/>
        </w:rPr>
        <w:t>:</w:t>
      </w:r>
      <w:r w:rsidR="2F8A6251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Pr="5252A39A">
        <w:rPr>
          <w:rFonts w:eastAsia="Times New Roman"/>
          <w:sz w:val="28"/>
          <w:szCs w:val="28"/>
          <w:lang w:val="uk-UA" w:eastAsia="uk-UA"/>
        </w:rPr>
        <w:t>методичним вказівкам або рекомендаціям, а також власним відеоматеріалам.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39F41D18" w:rsidRPr="5252A39A">
        <w:rPr>
          <w:rFonts w:eastAsia="Times New Roman"/>
          <w:sz w:val="28"/>
          <w:szCs w:val="28"/>
          <w:lang w:val="uk-UA"/>
        </w:rPr>
        <w:t xml:space="preserve">Оцінка за </w:t>
      </w:r>
      <w:r w:rsidR="39F41D18" w:rsidRPr="5252A39A">
        <w:rPr>
          <w:rFonts w:eastAsia="Times New Roman"/>
          <w:b/>
          <w:bCs/>
          <w:sz w:val="28"/>
          <w:szCs w:val="28"/>
          <w:lang w:val="uk-UA"/>
        </w:rPr>
        <w:t xml:space="preserve">видану </w:t>
      </w:r>
      <w:r w:rsidR="39F41D18" w:rsidRPr="5252A39A">
        <w:rPr>
          <w:rFonts w:eastAsia="Times New Roman"/>
          <w:sz w:val="28"/>
          <w:szCs w:val="28"/>
          <w:lang w:val="uk-UA"/>
        </w:rPr>
        <w:t>авторську компоненту відповідно до Положення становить до 20</w:t>
      </w:r>
      <w:r w:rsidR="39F41D18"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="00EB7EEF"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49642E05" w14:textId="62364F7E" w:rsidR="00B95302" w:rsidRPr="00D927D4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У випадку застосування невиданих або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 неавторських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матеріалів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EB7EEF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оцінка не перевищує 10</w:t>
      </w:r>
      <w:r w:rsidR="00EB7EEF"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234658A6" w14:textId="033E8CC8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Назви елементів, такі як </w:t>
      </w:r>
      <w:r w:rsidR="3E10DCA2" w:rsidRPr="5252A39A">
        <w:rPr>
          <w:rFonts w:eastAsia="Times New Roman"/>
          <w:sz w:val="28"/>
          <w:szCs w:val="28"/>
          <w:lang w:val="uk-UA" w:eastAsia="uk-UA"/>
        </w:rPr>
        <w:t>п</w:t>
      </w:r>
      <w:r w:rsidRPr="5252A39A">
        <w:rPr>
          <w:rFonts w:eastAsia="Times New Roman"/>
          <w:sz w:val="28"/>
          <w:szCs w:val="28"/>
          <w:lang w:val="uk-UA" w:eastAsia="uk-UA"/>
        </w:rPr>
        <w:t>рактична</w:t>
      </w:r>
      <w:r w:rsidR="0AC927A9" w:rsidRPr="5252A39A">
        <w:rPr>
          <w:rFonts w:eastAsia="Times New Roman"/>
          <w:sz w:val="28"/>
          <w:szCs w:val="28"/>
          <w:lang w:val="uk-UA" w:eastAsia="uk-UA"/>
        </w:rPr>
        <w:t xml:space="preserve"> чи лабораторна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робота</w:t>
      </w:r>
      <w:r w:rsidR="06EBA226" w:rsidRPr="5252A39A">
        <w:rPr>
          <w:rFonts w:eastAsia="Times New Roman"/>
          <w:sz w:val="28"/>
          <w:szCs w:val="28"/>
          <w:lang w:val="uk-UA" w:eastAsia="uk-UA"/>
        </w:rPr>
        <w:t>,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або практичне чи семінарське заняття тощо повинні бути доповнені назвою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 xml:space="preserve">, яка відповідає змісту </w:t>
      </w:r>
      <w:r w:rsidRPr="5252A39A">
        <w:rPr>
          <w:rFonts w:eastAsia="Times New Roman"/>
          <w:sz w:val="28"/>
          <w:szCs w:val="28"/>
          <w:lang w:val="uk-UA" w:eastAsia="uk-UA"/>
        </w:rPr>
        <w:t>матеріалу. У разі невідповідності до ц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ієї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вимог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и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оцінк</w:t>
      </w:r>
      <w:r w:rsidR="6F24B7BA" w:rsidRPr="5252A39A">
        <w:rPr>
          <w:rFonts w:eastAsia="Times New Roman"/>
          <w:sz w:val="28"/>
          <w:szCs w:val="28"/>
          <w:lang w:val="uk-UA" w:eastAsia="uk-UA"/>
        </w:rPr>
        <w:t>а знижується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до 5 балів.</w:t>
      </w:r>
    </w:p>
    <w:p w14:paraId="5831C2A9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Компонента курсу 7 – </w:t>
      </w:r>
      <w:r w:rsidRPr="5252A39A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Індивідуальні завдання, 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передбачені робочою програмою</w:t>
      </w:r>
    </w:p>
    <w:p w14:paraId="0805A238" w14:textId="1B0A89F8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Перевага надається 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авторським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навчальним виданням, </w:t>
      </w:r>
      <w:r w:rsidR="5AD38090" w:rsidRPr="5252A39A">
        <w:rPr>
          <w:rFonts w:eastAsia="Times New Roman"/>
          <w:sz w:val="28"/>
          <w:szCs w:val="28"/>
          <w:lang w:val="uk-UA" w:eastAsia="uk-UA"/>
        </w:rPr>
        <w:t xml:space="preserve">які </w:t>
      </w:r>
      <w:r w:rsidR="5AD38090" w:rsidRPr="5252A39A">
        <w:rPr>
          <w:rFonts w:eastAsia="Times New Roman"/>
          <w:b/>
          <w:bCs/>
          <w:sz w:val="28"/>
          <w:szCs w:val="28"/>
          <w:lang w:val="uk-UA" w:eastAsia="uk-UA"/>
        </w:rPr>
        <w:t>видані</w:t>
      </w:r>
      <w:r w:rsidR="5AD38090" w:rsidRPr="5252A39A">
        <w:rPr>
          <w:rFonts w:eastAsia="Times New Roman"/>
          <w:sz w:val="28"/>
          <w:szCs w:val="28"/>
          <w:lang w:val="uk-UA" w:eastAsia="uk-UA"/>
        </w:rPr>
        <w:t xml:space="preserve"> на базі </w:t>
      </w:r>
      <w:r w:rsidR="00AD4FD5" w:rsidRPr="5252A39A">
        <w:rPr>
          <w:rFonts w:eastAsia="Times New Roman"/>
          <w:sz w:val="28"/>
          <w:szCs w:val="28"/>
          <w:lang w:val="uk-UA" w:eastAsia="uk-UA"/>
        </w:rPr>
        <w:t>Університету</w:t>
      </w:r>
      <w:r w:rsidR="44E3BF0B" w:rsidRPr="5252A39A">
        <w:rPr>
          <w:rFonts w:eastAsia="Times New Roman"/>
          <w:sz w:val="28"/>
          <w:szCs w:val="28"/>
          <w:lang w:val="uk-UA" w:eastAsia="uk-UA"/>
        </w:rPr>
        <w:t>: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методичним вказівкам або рекомендаціям</w:t>
      </w:r>
      <w:r w:rsidRPr="5252A39A">
        <w:rPr>
          <w:rFonts w:eastAsia="Times New Roman"/>
          <w:color w:val="000000"/>
          <w:sz w:val="28"/>
          <w:szCs w:val="28"/>
          <w:lang w:val="uk-UA"/>
        </w:rPr>
        <w:t xml:space="preserve"> до курсових проєктів та робіт, розрахунково-графічних та контрольних робіт тощо</w:t>
      </w:r>
      <w:r w:rsidRPr="5252A39A">
        <w:rPr>
          <w:rFonts w:eastAsia="Times New Roman"/>
          <w:sz w:val="28"/>
          <w:szCs w:val="28"/>
          <w:lang w:val="uk-UA" w:eastAsia="uk-UA"/>
        </w:rPr>
        <w:t>, а також власним відеоматеріалам.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4D943F07" w:rsidRPr="5252A39A">
        <w:rPr>
          <w:rFonts w:eastAsia="Times New Roman"/>
          <w:sz w:val="28"/>
          <w:szCs w:val="28"/>
          <w:lang w:val="uk-UA"/>
        </w:rPr>
        <w:t xml:space="preserve">Оцінка за </w:t>
      </w:r>
      <w:r w:rsidR="4D943F07" w:rsidRPr="5252A39A">
        <w:rPr>
          <w:rFonts w:eastAsia="Times New Roman"/>
          <w:b/>
          <w:bCs/>
          <w:sz w:val="28"/>
          <w:szCs w:val="28"/>
          <w:lang w:val="uk-UA"/>
        </w:rPr>
        <w:t xml:space="preserve">видану </w:t>
      </w:r>
      <w:r w:rsidR="4D943F07" w:rsidRPr="5252A39A">
        <w:rPr>
          <w:rFonts w:eastAsia="Times New Roman"/>
          <w:sz w:val="28"/>
          <w:szCs w:val="28"/>
          <w:lang w:val="uk-UA"/>
        </w:rPr>
        <w:t xml:space="preserve">авторську компоненту </w:t>
      </w:r>
      <w:r w:rsidR="57F0D4D4" w:rsidRPr="5C08C5AB">
        <w:rPr>
          <w:rFonts w:eastAsia="Times New Roman"/>
          <w:sz w:val="28"/>
          <w:szCs w:val="28"/>
          <w:highlight w:val="green"/>
          <w:lang w:val="uk-UA" w:eastAsia="uk-UA"/>
        </w:rPr>
        <w:t>курсу</w:t>
      </w:r>
      <w:r w:rsidR="57F0D4D4" w:rsidRPr="5C08C5AB">
        <w:rPr>
          <w:rFonts w:eastAsia="Times New Roman"/>
          <w:sz w:val="28"/>
          <w:szCs w:val="28"/>
          <w:lang w:val="uk-UA"/>
        </w:rPr>
        <w:t xml:space="preserve"> </w:t>
      </w:r>
      <w:r w:rsidR="4D943F07" w:rsidRPr="5252A39A">
        <w:rPr>
          <w:rFonts w:eastAsia="Times New Roman"/>
          <w:sz w:val="28"/>
          <w:szCs w:val="28"/>
          <w:lang w:val="uk-UA"/>
        </w:rPr>
        <w:t xml:space="preserve">відповідно до Положення становить до </w:t>
      </w:r>
      <w:r w:rsidR="39C82B4B" w:rsidRPr="5252A39A">
        <w:rPr>
          <w:rFonts w:eastAsia="Times New Roman"/>
          <w:sz w:val="28"/>
          <w:szCs w:val="28"/>
          <w:lang w:val="uk-UA"/>
        </w:rPr>
        <w:t>5</w:t>
      </w:r>
      <w:r w:rsidR="4D943F07" w:rsidRPr="5252A39A">
        <w:rPr>
          <w:rFonts w:eastAsia="Times New Roman"/>
          <w:sz w:val="28"/>
          <w:szCs w:val="28"/>
          <w:lang w:val="uk-UA"/>
        </w:rPr>
        <w:t xml:space="preserve"> </w:t>
      </w:r>
      <w:r w:rsidR="4D943F07" w:rsidRPr="5252A39A">
        <w:rPr>
          <w:rFonts w:eastAsia="Times New Roman"/>
          <w:sz w:val="28"/>
          <w:szCs w:val="28"/>
          <w:lang w:val="uk-UA" w:eastAsia="uk-UA"/>
        </w:rPr>
        <w:t>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5B2CE322" w14:textId="3EE6C40A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У випадку застосування невиданих або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 неавторських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матеріалів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A13C6C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оцінка не перевищує </w:t>
      </w:r>
      <w:r w:rsidR="583C84D9" w:rsidRPr="5252A39A">
        <w:rPr>
          <w:rFonts w:eastAsia="Times New Roman"/>
          <w:sz w:val="28"/>
          <w:szCs w:val="28"/>
          <w:shd w:val="clear" w:color="auto" w:fill="FFFFFF"/>
          <w:lang w:val="uk-UA"/>
        </w:rPr>
        <w:t>3</w:t>
      </w:r>
      <w:r w:rsidR="00A13C6C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A13C6C" w:rsidRPr="5252A39A">
        <w:rPr>
          <w:rFonts w:eastAsia="Times New Roman"/>
          <w:sz w:val="28"/>
          <w:szCs w:val="28"/>
          <w:lang w:val="uk-UA" w:eastAsia="uk-UA"/>
        </w:rPr>
        <w:t>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326B6230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Компонента курсу 8 – Самостійна робота</w:t>
      </w:r>
    </w:p>
    <w:p w14:paraId="5CA29CF5" w14:textId="344B40A4" w:rsidR="00B95302" w:rsidRDefault="00B95302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Перевага надається 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авторським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навчальним виданням, </w:t>
      </w:r>
      <w:r w:rsidR="52009A46" w:rsidRPr="5252A39A">
        <w:rPr>
          <w:rFonts w:eastAsia="Times New Roman"/>
          <w:sz w:val="28"/>
          <w:szCs w:val="28"/>
          <w:lang w:val="uk-UA" w:eastAsia="uk-UA"/>
        </w:rPr>
        <w:t xml:space="preserve">які </w:t>
      </w:r>
      <w:r w:rsidR="52009A46" w:rsidRPr="5252A39A">
        <w:rPr>
          <w:rFonts w:eastAsia="Times New Roman"/>
          <w:b/>
          <w:bCs/>
          <w:sz w:val="28"/>
          <w:szCs w:val="28"/>
          <w:lang w:val="uk-UA" w:eastAsia="uk-UA"/>
        </w:rPr>
        <w:t>видані</w:t>
      </w:r>
      <w:r w:rsidR="52009A46" w:rsidRPr="5252A39A">
        <w:rPr>
          <w:rFonts w:eastAsia="Times New Roman"/>
          <w:sz w:val="28"/>
          <w:szCs w:val="28"/>
          <w:lang w:val="uk-UA" w:eastAsia="uk-UA"/>
        </w:rPr>
        <w:t xml:space="preserve"> на базі </w:t>
      </w:r>
      <w:r w:rsidR="00AD4FD5" w:rsidRPr="5252A39A">
        <w:rPr>
          <w:rFonts w:eastAsia="Times New Roman"/>
          <w:sz w:val="28"/>
          <w:szCs w:val="28"/>
          <w:lang w:val="uk-UA" w:eastAsia="uk-UA"/>
        </w:rPr>
        <w:t>Університету</w:t>
      </w:r>
      <w:r w:rsidR="254A94D6" w:rsidRPr="5252A39A">
        <w:rPr>
          <w:rFonts w:eastAsia="Times New Roman"/>
          <w:sz w:val="28"/>
          <w:szCs w:val="28"/>
          <w:lang w:val="uk-UA" w:eastAsia="uk-UA"/>
        </w:rPr>
        <w:t>:</w:t>
      </w:r>
      <w:r w:rsidR="52009A46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методичним вказівкам </w:t>
      </w:r>
      <w:r w:rsidR="78CAD85A" w:rsidRPr="5252A39A">
        <w:rPr>
          <w:rFonts w:eastAsia="Times New Roman"/>
          <w:sz w:val="28"/>
          <w:szCs w:val="28"/>
          <w:lang w:val="uk-UA" w:eastAsia="uk-UA"/>
        </w:rPr>
        <w:t xml:space="preserve">до </w:t>
      </w:r>
      <w:r w:rsidRPr="5252A39A">
        <w:rPr>
          <w:rFonts w:eastAsia="Times New Roman"/>
          <w:sz w:val="28"/>
          <w:szCs w:val="28"/>
          <w:lang w:val="uk-UA" w:eastAsia="uk-UA"/>
        </w:rPr>
        <w:t>самостійної роботи, а також власним відеоматеріалам.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2FC73809" w:rsidRPr="5252A39A">
        <w:rPr>
          <w:rFonts w:eastAsia="Times New Roman"/>
          <w:sz w:val="28"/>
          <w:szCs w:val="28"/>
          <w:lang w:val="uk-UA"/>
        </w:rPr>
        <w:t xml:space="preserve">Оцінка за </w:t>
      </w:r>
      <w:r w:rsidR="2FC73809" w:rsidRPr="5252A39A">
        <w:rPr>
          <w:rFonts w:eastAsia="Times New Roman"/>
          <w:b/>
          <w:bCs/>
          <w:sz w:val="28"/>
          <w:szCs w:val="28"/>
          <w:lang w:val="uk-UA"/>
        </w:rPr>
        <w:t xml:space="preserve">видану </w:t>
      </w:r>
      <w:r w:rsidR="2FC73809" w:rsidRPr="5252A39A">
        <w:rPr>
          <w:rFonts w:eastAsia="Times New Roman"/>
          <w:sz w:val="28"/>
          <w:szCs w:val="28"/>
          <w:lang w:val="uk-UA"/>
        </w:rPr>
        <w:t xml:space="preserve">авторську компоненту </w:t>
      </w:r>
      <w:r w:rsidR="1715E9F4" w:rsidRPr="5C08C5AB">
        <w:rPr>
          <w:rFonts w:eastAsia="Times New Roman"/>
          <w:sz w:val="28"/>
          <w:szCs w:val="28"/>
          <w:highlight w:val="green"/>
          <w:lang w:val="uk-UA" w:eastAsia="uk-UA"/>
        </w:rPr>
        <w:t>курсу</w:t>
      </w:r>
      <w:r w:rsidR="1715E9F4" w:rsidRPr="5C08C5AB">
        <w:rPr>
          <w:rFonts w:eastAsia="Times New Roman"/>
          <w:sz w:val="28"/>
          <w:szCs w:val="28"/>
          <w:lang w:val="uk-UA"/>
        </w:rPr>
        <w:t xml:space="preserve"> </w:t>
      </w:r>
      <w:r w:rsidR="2FC73809" w:rsidRPr="5252A39A">
        <w:rPr>
          <w:rFonts w:eastAsia="Times New Roman"/>
          <w:sz w:val="28"/>
          <w:szCs w:val="28"/>
          <w:lang w:val="uk-UA"/>
        </w:rPr>
        <w:t xml:space="preserve">відповідно до Положення становить до 5 </w:t>
      </w:r>
      <w:r w:rsidR="2FC73809" w:rsidRPr="5252A39A">
        <w:rPr>
          <w:rFonts w:eastAsia="Times New Roman"/>
          <w:sz w:val="28"/>
          <w:szCs w:val="28"/>
          <w:lang w:val="uk-UA" w:eastAsia="uk-UA"/>
        </w:rPr>
        <w:t>балів</w:t>
      </w:r>
      <w:r w:rsidR="00A93FF0"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656C54D1" w14:textId="5F0437E3" w:rsidR="00B95302" w:rsidRPr="00D927D4" w:rsidRDefault="00B95302" w:rsidP="5C08C5AB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У випадку застосування невиданих або</w:t>
      </w: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 xml:space="preserve"> неавторських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матеріалів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оцінка</w:t>
      </w:r>
      <w:r w:rsidR="3AF01C93" w:rsidRPr="5C08C5AB">
        <w:rPr>
          <w:rFonts w:eastAsia="Times New Roman"/>
          <w:sz w:val="28"/>
          <w:szCs w:val="28"/>
          <w:highlight w:val="green"/>
          <w:lang w:val="uk-UA" w:eastAsia="uk-UA"/>
        </w:rPr>
        <w:t xml:space="preserve"> </w:t>
      </w:r>
      <w:r w:rsidR="7BC93E63" w:rsidRPr="5C08C5AB">
        <w:rPr>
          <w:rFonts w:eastAsia="Times New Roman"/>
          <w:sz w:val="28"/>
          <w:szCs w:val="28"/>
          <w:highlight w:val="green"/>
          <w:lang w:val="uk-UA" w:eastAsia="uk-UA"/>
        </w:rPr>
        <w:t>компонент</w:t>
      </w:r>
      <w:r w:rsidR="520E7092" w:rsidRPr="5C08C5AB">
        <w:rPr>
          <w:rFonts w:eastAsia="Times New Roman"/>
          <w:sz w:val="28"/>
          <w:szCs w:val="28"/>
          <w:highlight w:val="green"/>
          <w:lang w:val="uk-UA" w:eastAsia="uk-UA"/>
        </w:rPr>
        <w:t>и</w:t>
      </w:r>
      <w:r w:rsidR="7BC93E63" w:rsidRPr="5C08C5AB">
        <w:rPr>
          <w:rFonts w:eastAsia="Times New Roman"/>
          <w:sz w:val="28"/>
          <w:szCs w:val="28"/>
          <w:lang w:val="uk-UA"/>
        </w:rPr>
        <w:t xml:space="preserve"> </w:t>
      </w:r>
      <w:r w:rsidR="3AF01C93" w:rsidRPr="5C08C5AB">
        <w:rPr>
          <w:rFonts w:eastAsia="Times New Roman"/>
          <w:sz w:val="28"/>
          <w:szCs w:val="28"/>
          <w:highlight w:val="green"/>
          <w:lang w:val="uk-UA" w:eastAsia="uk-UA"/>
        </w:rPr>
        <w:t>курсу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не перевищує </w:t>
      </w:r>
      <w:r w:rsidR="004A46B5" w:rsidRPr="5252A39A">
        <w:rPr>
          <w:rFonts w:eastAsia="Times New Roman"/>
          <w:sz w:val="28"/>
          <w:szCs w:val="28"/>
          <w:shd w:val="clear" w:color="auto" w:fill="FFFFFF"/>
          <w:lang w:val="uk-UA"/>
        </w:rPr>
        <w:t>3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55E8277B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Компонента курсу 9 – Поточний контроль</w:t>
      </w:r>
    </w:p>
    <w:p w14:paraId="089F2AAF" w14:textId="77777777" w:rsidR="00CD6334" w:rsidRDefault="007F15BC" w:rsidP="5252A39A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>Поточний</w:t>
      </w:r>
      <w:r w:rsidR="00E54A29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19979FA8" w:rsidRPr="5252A39A">
        <w:rPr>
          <w:rFonts w:eastAsia="Times New Roman"/>
          <w:sz w:val="28"/>
          <w:szCs w:val="28"/>
          <w:lang w:val="uk-UA" w:eastAsia="uk-UA"/>
        </w:rPr>
        <w:t xml:space="preserve">контроль </w:t>
      </w:r>
      <w:r w:rsidR="00E54A29" w:rsidRPr="5252A39A">
        <w:rPr>
          <w:rFonts w:eastAsia="Times New Roman"/>
          <w:sz w:val="28"/>
          <w:szCs w:val="28"/>
          <w:lang w:val="uk-UA" w:eastAsia="uk-UA"/>
        </w:rPr>
        <w:t xml:space="preserve">в дистанційному курсі </w:t>
      </w:r>
      <w:r w:rsidR="1F1C0CE7" w:rsidRPr="5252A39A">
        <w:rPr>
          <w:rFonts w:eastAsia="Times New Roman"/>
          <w:sz w:val="28"/>
          <w:szCs w:val="28"/>
          <w:lang w:val="uk-UA" w:eastAsia="uk-UA"/>
        </w:rPr>
        <w:t xml:space="preserve">складається з елементів, для яких </w:t>
      </w:r>
      <w:r w:rsidR="1F1C0CE7" w:rsidRPr="5252A39A">
        <w:rPr>
          <w:rFonts w:eastAsia="Times New Roman"/>
          <w:b/>
          <w:bCs/>
          <w:sz w:val="28"/>
          <w:szCs w:val="28"/>
          <w:lang w:val="uk-UA" w:eastAsia="uk-UA"/>
        </w:rPr>
        <w:t>передбачено оцінювання</w:t>
      </w:r>
      <w:r w:rsidR="1F1C0CE7" w:rsidRPr="5252A39A">
        <w:rPr>
          <w:rFonts w:eastAsia="Times New Roman"/>
          <w:sz w:val="28"/>
          <w:szCs w:val="28"/>
          <w:lang w:val="uk-UA" w:eastAsia="uk-UA"/>
        </w:rPr>
        <w:t xml:space="preserve">: автоматичне або вручну. </w:t>
      </w:r>
      <w:r w:rsidR="00CD6334" w:rsidRPr="00CD6334">
        <w:rPr>
          <w:rStyle w:val="normaltextrun"/>
          <w:color w:val="000000"/>
          <w:sz w:val="28"/>
          <w:szCs w:val="28"/>
          <w:shd w:val="clear" w:color="auto" w:fill="00FF00"/>
          <w:lang w:val="uk-UA"/>
        </w:rPr>
        <w:t>В обох випадках</w:t>
      </w:r>
      <w:r w:rsidR="00CD6334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76CEC1A7" w:rsidRPr="5252A39A">
        <w:rPr>
          <w:rFonts w:eastAsia="Times New Roman"/>
          <w:sz w:val="28"/>
          <w:szCs w:val="28"/>
          <w:lang w:val="uk-UA" w:eastAsia="uk-UA"/>
        </w:rPr>
        <w:t>в</w:t>
      </w:r>
      <w:r w:rsidR="56D62992" w:rsidRPr="5252A39A">
        <w:rPr>
          <w:rFonts w:eastAsia="Times New Roman"/>
          <w:sz w:val="28"/>
          <w:szCs w:val="28"/>
          <w:lang w:val="uk-UA" w:eastAsia="uk-UA"/>
        </w:rPr>
        <w:t xml:space="preserve">ідповідні оцінки </w:t>
      </w:r>
      <w:r w:rsidR="5A109151" w:rsidRPr="5252A39A">
        <w:rPr>
          <w:rFonts w:eastAsia="Times New Roman"/>
          <w:i/>
          <w:iCs/>
          <w:sz w:val="28"/>
          <w:szCs w:val="28"/>
          <w:lang w:val="uk-UA" w:eastAsia="uk-UA"/>
        </w:rPr>
        <w:t>автоматично</w:t>
      </w:r>
      <w:r w:rsidR="5A109151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56D62992" w:rsidRPr="00CD6334">
        <w:rPr>
          <w:rStyle w:val="normaltextrun"/>
          <w:color w:val="000000"/>
          <w:sz w:val="28"/>
          <w:szCs w:val="28"/>
          <w:shd w:val="clear" w:color="auto" w:fill="00FF00"/>
          <w:lang w:val="uk-UA"/>
        </w:rPr>
        <w:t>по</w:t>
      </w:r>
      <w:r w:rsidR="00CD6334" w:rsidRPr="00CD6334">
        <w:rPr>
          <w:rStyle w:val="normaltextrun"/>
          <w:color w:val="000000"/>
          <w:sz w:val="28"/>
          <w:szCs w:val="28"/>
          <w:shd w:val="clear" w:color="auto" w:fill="00FF00"/>
          <w:lang w:val="uk-UA"/>
        </w:rPr>
        <w:t>трапля</w:t>
      </w:r>
      <w:r w:rsidR="77A2F316" w:rsidRPr="00CD6334">
        <w:rPr>
          <w:rStyle w:val="normaltextrun"/>
          <w:color w:val="000000"/>
          <w:sz w:val="28"/>
          <w:szCs w:val="28"/>
          <w:shd w:val="clear" w:color="auto" w:fill="00FF00"/>
          <w:lang w:val="uk-UA"/>
        </w:rPr>
        <w:t>ють</w:t>
      </w:r>
      <w:r w:rsidR="56D62992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до</w:t>
      </w:r>
      <w:r w:rsidR="56D62992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56D62992" w:rsidRPr="5252A39A">
        <w:rPr>
          <w:rFonts w:eastAsia="Times New Roman"/>
          <w:i/>
          <w:iCs/>
          <w:sz w:val="28"/>
          <w:szCs w:val="28"/>
          <w:lang w:val="uk-UA" w:eastAsia="uk-UA"/>
        </w:rPr>
        <w:t>Журнал</w:t>
      </w:r>
      <w:r w:rsidR="00984002" w:rsidRPr="5252A39A">
        <w:rPr>
          <w:rFonts w:eastAsia="Times New Roman"/>
          <w:i/>
          <w:iCs/>
          <w:sz w:val="28"/>
          <w:szCs w:val="28"/>
          <w:lang w:val="uk-UA" w:eastAsia="uk-UA"/>
        </w:rPr>
        <w:t>у</w:t>
      </w:r>
      <w:r w:rsidR="56D62992" w:rsidRPr="5252A39A">
        <w:rPr>
          <w:rFonts w:eastAsia="Times New Roman"/>
          <w:i/>
          <w:iCs/>
          <w:sz w:val="28"/>
          <w:szCs w:val="28"/>
          <w:lang w:val="uk-UA" w:eastAsia="uk-UA"/>
        </w:rPr>
        <w:t xml:space="preserve"> оцінок</w:t>
      </w:r>
      <w:r w:rsidR="56D62992" w:rsidRPr="5252A39A">
        <w:rPr>
          <w:rFonts w:eastAsia="Times New Roman"/>
          <w:sz w:val="28"/>
          <w:szCs w:val="28"/>
          <w:lang w:val="uk-UA" w:eastAsia="uk-UA"/>
        </w:rPr>
        <w:t xml:space="preserve">. </w:t>
      </w:r>
      <w:r w:rsidR="38DED1C8" w:rsidRPr="5252A39A">
        <w:rPr>
          <w:rFonts w:eastAsia="Times New Roman"/>
          <w:sz w:val="28"/>
          <w:szCs w:val="28"/>
          <w:lang w:val="uk-UA" w:eastAsia="uk-UA"/>
        </w:rPr>
        <w:t xml:space="preserve">Прикладами таких елементів 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є</w:t>
      </w:r>
      <w:r w:rsidR="38DED1C8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38DED1C8" w:rsidRPr="5252A39A">
        <w:rPr>
          <w:rFonts w:eastAsia="Times New Roman"/>
          <w:i/>
          <w:iCs/>
          <w:sz w:val="28"/>
          <w:szCs w:val="28"/>
          <w:lang w:val="uk-UA" w:eastAsia="uk-UA"/>
        </w:rPr>
        <w:t>Тести</w:t>
      </w:r>
      <w:r w:rsidR="38DED1C8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та</w:t>
      </w:r>
      <w:r w:rsidR="38DED1C8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38DED1C8" w:rsidRPr="5252A39A">
        <w:rPr>
          <w:rFonts w:eastAsia="Times New Roman"/>
          <w:i/>
          <w:iCs/>
          <w:sz w:val="28"/>
          <w:szCs w:val="28"/>
          <w:lang w:val="uk-UA" w:eastAsia="uk-UA"/>
        </w:rPr>
        <w:t>Завдання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 xml:space="preserve">, які можуть розміщуватися в </w:t>
      </w:r>
      <w:r w:rsidR="7BCA3738" w:rsidRPr="5252A39A">
        <w:rPr>
          <w:rFonts w:eastAsia="Times New Roman"/>
          <w:sz w:val="28"/>
          <w:szCs w:val="28"/>
          <w:lang w:val="uk-UA" w:eastAsia="uk-UA"/>
        </w:rPr>
        <w:t xml:space="preserve">різних 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компонентах курсу.</w:t>
      </w:r>
      <w:r w:rsidR="4F9D0CAD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Так, наприклад, передбачен</w:t>
      </w:r>
      <w:r w:rsidR="7533C988" w:rsidRPr="5252A39A">
        <w:rPr>
          <w:rFonts w:eastAsia="Times New Roman"/>
          <w:sz w:val="28"/>
          <w:szCs w:val="28"/>
          <w:lang w:val="uk-UA" w:eastAsia="uk-UA"/>
        </w:rPr>
        <w:t>ий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 xml:space="preserve">робочою програмою </w:t>
      </w:r>
      <w:r w:rsidR="15E156F0" w:rsidRPr="5252A39A">
        <w:rPr>
          <w:rFonts w:eastAsia="Times New Roman"/>
          <w:sz w:val="28"/>
          <w:szCs w:val="28"/>
          <w:lang w:val="uk-UA" w:eastAsia="uk-UA"/>
        </w:rPr>
        <w:t xml:space="preserve">елемент 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>оцін</w:t>
      </w:r>
      <w:r w:rsidR="32070343" w:rsidRPr="5252A39A">
        <w:rPr>
          <w:rFonts w:eastAsia="Times New Roman"/>
          <w:sz w:val="28"/>
          <w:szCs w:val="28"/>
          <w:lang w:val="uk-UA" w:eastAsia="uk-UA"/>
        </w:rPr>
        <w:t>ювання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 xml:space="preserve"> активн</w:t>
      </w:r>
      <w:r w:rsidR="2B47E1E5" w:rsidRPr="5252A39A">
        <w:rPr>
          <w:rFonts w:eastAsia="Times New Roman"/>
          <w:sz w:val="28"/>
          <w:szCs w:val="28"/>
          <w:lang w:val="uk-UA" w:eastAsia="uk-UA"/>
        </w:rPr>
        <w:t>о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>ст</w:t>
      </w:r>
      <w:r w:rsidR="7489E43A" w:rsidRPr="5252A39A">
        <w:rPr>
          <w:rFonts w:eastAsia="Times New Roman"/>
          <w:sz w:val="28"/>
          <w:szCs w:val="28"/>
          <w:lang w:val="uk-UA" w:eastAsia="uk-UA"/>
        </w:rPr>
        <w:t>і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 xml:space="preserve"> на лекціях </w:t>
      </w:r>
      <w:r w:rsidR="280CB5D8" w:rsidRPr="5252A39A">
        <w:rPr>
          <w:rFonts w:eastAsia="Times New Roman"/>
          <w:sz w:val="28"/>
          <w:szCs w:val="28"/>
          <w:lang w:val="uk-UA" w:eastAsia="uk-UA"/>
        </w:rPr>
        <w:t xml:space="preserve">може бути безпосередньо розміщеним 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 xml:space="preserve">в компоненті </w:t>
      </w:r>
      <w:r w:rsidR="005A5F00" w:rsidRPr="5252A39A">
        <w:rPr>
          <w:rFonts w:eastAsia="Times New Roman"/>
          <w:i/>
          <w:iCs/>
          <w:sz w:val="28"/>
          <w:szCs w:val="28"/>
          <w:lang w:val="uk-UA" w:eastAsia="uk-UA"/>
        </w:rPr>
        <w:t>Теоретичний матеріал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 xml:space="preserve">, а за виконану лабораторну роботу чи виконані завдання до практичних занять – в компоненті </w:t>
      </w:r>
      <w:r w:rsidR="319F7AE1" w:rsidRPr="5252A39A">
        <w:rPr>
          <w:rFonts w:eastAsia="Times New Roman"/>
          <w:i/>
          <w:iCs/>
          <w:sz w:val="28"/>
          <w:szCs w:val="28"/>
          <w:lang w:val="uk-UA" w:eastAsia="uk-UA"/>
        </w:rPr>
        <w:t>Лабораторні роботи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 xml:space="preserve">. </w:t>
      </w:r>
    </w:p>
    <w:p w14:paraId="552C89C6" w14:textId="6C11F98B" w:rsidR="008310D8" w:rsidRPr="00A92E0E" w:rsidRDefault="4F9D0CAD" w:rsidP="5252A39A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Також до </w:t>
      </w:r>
      <w:r w:rsidRPr="5252A39A">
        <w:rPr>
          <w:rFonts w:eastAsia="Times New Roman"/>
          <w:i/>
          <w:iCs/>
          <w:sz w:val="28"/>
          <w:szCs w:val="28"/>
          <w:lang w:val="uk-UA" w:eastAsia="uk-UA"/>
        </w:rPr>
        <w:t>Поточного контролю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 xml:space="preserve">може </w:t>
      </w:r>
      <w:r w:rsidRPr="5252A39A">
        <w:rPr>
          <w:rFonts w:eastAsia="Times New Roman"/>
          <w:sz w:val="28"/>
          <w:szCs w:val="28"/>
          <w:lang w:val="uk-UA" w:eastAsia="uk-UA"/>
        </w:rPr>
        <w:t>належ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а</w:t>
      </w:r>
      <w:r w:rsidRPr="5252A39A">
        <w:rPr>
          <w:rFonts w:eastAsia="Times New Roman"/>
          <w:sz w:val="28"/>
          <w:szCs w:val="28"/>
          <w:lang w:val="uk-UA" w:eastAsia="uk-UA"/>
        </w:rPr>
        <w:t>т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>и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984002" w:rsidRPr="5252A39A">
        <w:rPr>
          <w:rFonts w:eastAsia="Times New Roman"/>
          <w:sz w:val="28"/>
          <w:szCs w:val="28"/>
          <w:lang w:val="uk-UA" w:eastAsia="uk-UA"/>
        </w:rPr>
        <w:t xml:space="preserve">(в якості допоміжних даних) </w:t>
      </w:r>
      <w:r w:rsidR="00984002" w:rsidRPr="5252A39A">
        <w:rPr>
          <w:rFonts w:eastAsia="Times New Roman"/>
          <w:i/>
          <w:iCs/>
          <w:sz w:val="28"/>
          <w:szCs w:val="28"/>
          <w:lang w:val="uk-UA" w:eastAsia="uk-UA"/>
        </w:rPr>
        <w:t>Перелік за</w:t>
      </w:r>
      <w:r w:rsidR="25E0EC5F" w:rsidRPr="5252A39A">
        <w:rPr>
          <w:rFonts w:eastAsia="Times New Roman"/>
          <w:i/>
          <w:iCs/>
          <w:sz w:val="28"/>
          <w:szCs w:val="28"/>
          <w:lang w:val="uk-UA" w:eastAsia="uk-UA"/>
        </w:rPr>
        <w:t>питань</w:t>
      </w:r>
      <w:r w:rsidR="25E0EC5F" w:rsidRPr="5252A39A">
        <w:rPr>
          <w:rFonts w:eastAsia="Times New Roman"/>
          <w:sz w:val="28"/>
          <w:szCs w:val="28"/>
          <w:lang w:val="uk-UA" w:eastAsia="uk-UA"/>
        </w:rPr>
        <w:t>.</w:t>
      </w:r>
      <w:r w:rsidR="005A5F00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3F160501" w14:textId="2F4F3AC7" w:rsidR="008310D8" w:rsidRPr="00A92E0E" w:rsidRDefault="39E8D896" w:rsidP="5C08C5AB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C08C5AB">
        <w:rPr>
          <w:rFonts w:eastAsia="Times New Roman"/>
          <w:sz w:val="28"/>
          <w:szCs w:val="28"/>
          <w:lang w:val="uk-UA" w:eastAsia="uk-UA"/>
        </w:rPr>
        <w:t>Оцінки поточного контро</w:t>
      </w:r>
      <w:r w:rsidR="3C90D519" w:rsidRPr="5C08C5AB">
        <w:rPr>
          <w:rFonts w:eastAsia="Times New Roman"/>
          <w:sz w:val="28"/>
          <w:szCs w:val="28"/>
          <w:lang w:val="uk-UA" w:eastAsia="uk-UA"/>
        </w:rPr>
        <w:t>л</w:t>
      </w:r>
      <w:r w:rsidRPr="5C08C5AB">
        <w:rPr>
          <w:rFonts w:eastAsia="Times New Roman"/>
          <w:sz w:val="28"/>
          <w:szCs w:val="28"/>
          <w:lang w:val="uk-UA" w:eastAsia="uk-UA"/>
        </w:rPr>
        <w:t>ю повинні бути доступними для студентів протягом їх участі в дистанційном</w:t>
      </w:r>
      <w:r w:rsidR="14FF8EAF" w:rsidRPr="5C08C5AB">
        <w:rPr>
          <w:rFonts w:eastAsia="Times New Roman"/>
          <w:sz w:val="28"/>
          <w:szCs w:val="28"/>
          <w:lang w:val="uk-UA" w:eastAsia="uk-UA"/>
        </w:rPr>
        <w:t>у курсі</w:t>
      </w:r>
      <w:r w:rsidR="00A92E0E" w:rsidRPr="5C08C5AB">
        <w:rPr>
          <w:rFonts w:eastAsia="Times New Roman"/>
          <w:sz w:val="28"/>
          <w:szCs w:val="28"/>
          <w:lang w:val="uk-UA" w:eastAsia="uk-UA"/>
        </w:rPr>
        <w:t>.</w:t>
      </w:r>
      <w:r w:rsidR="7324FE8D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330D7966" w:rsidRPr="5C08C5AB">
        <w:rPr>
          <w:rFonts w:eastAsia="Times New Roman"/>
          <w:sz w:val="28"/>
          <w:szCs w:val="28"/>
          <w:lang w:val="uk-UA" w:eastAsia="uk-UA"/>
        </w:rPr>
        <w:t xml:space="preserve">Для консолідації </w:t>
      </w:r>
      <w:r w:rsidR="56E73572" w:rsidRPr="5C08C5AB">
        <w:rPr>
          <w:rFonts w:eastAsia="Times New Roman"/>
          <w:sz w:val="28"/>
          <w:szCs w:val="28"/>
          <w:lang w:val="uk-UA" w:eastAsia="uk-UA"/>
        </w:rPr>
        <w:t xml:space="preserve">усіх </w:t>
      </w:r>
      <w:r w:rsidR="330D7966" w:rsidRPr="5C08C5AB">
        <w:rPr>
          <w:rFonts w:eastAsia="Times New Roman"/>
          <w:sz w:val="28"/>
          <w:szCs w:val="28"/>
          <w:lang w:val="uk-UA" w:eastAsia="uk-UA"/>
        </w:rPr>
        <w:t xml:space="preserve">оцінок </w:t>
      </w:r>
      <w:r w:rsidR="545A5248" w:rsidRPr="5C08C5AB">
        <w:rPr>
          <w:rFonts w:eastAsia="Times New Roman"/>
          <w:sz w:val="28"/>
          <w:szCs w:val="28"/>
          <w:lang w:val="uk-UA" w:eastAsia="uk-UA"/>
        </w:rPr>
        <w:t xml:space="preserve">в дистанційному курсі </w:t>
      </w:r>
      <w:r w:rsidR="330D7966" w:rsidRPr="5C08C5AB">
        <w:rPr>
          <w:rFonts w:eastAsia="Times New Roman"/>
          <w:sz w:val="28"/>
          <w:szCs w:val="28"/>
          <w:lang w:val="uk-UA" w:eastAsia="uk-UA"/>
        </w:rPr>
        <w:t>р</w:t>
      </w:r>
      <w:r w:rsidR="6FEA40B7" w:rsidRPr="5C08C5AB">
        <w:rPr>
          <w:rFonts w:eastAsia="Times New Roman"/>
          <w:sz w:val="28"/>
          <w:szCs w:val="28"/>
          <w:lang w:val="uk-UA" w:eastAsia="uk-UA"/>
        </w:rPr>
        <w:t xml:space="preserve">екомендується налаштувати і використовувати </w:t>
      </w:r>
      <w:r w:rsidR="6FEA40B7" w:rsidRPr="5C08C5AB">
        <w:rPr>
          <w:rFonts w:eastAsia="Times New Roman"/>
          <w:i/>
          <w:iCs/>
          <w:sz w:val="28"/>
          <w:szCs w:val="28"/>
          <w:lang w:val="uk-UA" w:eastAsia="uk-UA"/>
        </w:rPr>
        <w:t>Журнал оцінок</w:t>
      </w:r>
      <w:r w:rsidR="54E136B8" w:rsidRPr="5C08C5AB">
        <w:rPr>
          <w:rFonts w:eastAsia="Times New Roman"/>
          <w:sz w:val="28"/>
          <w:szCs w:val="28"/>
          <w:lang w:val="uk-UA" w:eastAsia="uk-UA"/>
        </w:rPr>
        <w:t>.</w:t>
      </w:r>
    </w:p>
    <w:p w14:paraId="0C8E5435" w14:textId="600745FB" w:rsidR="00E54A29" w:rsidRDefault="3CD22CD7" w:rsidP="5C08C5AB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C08C5AB">
        <w:rPr>
          <w:rFonts w:eastAsia="Times New Roman"/>
          <w:sz w:val="28"/>
          <w:szCs w:val="28"/>
          <w:lang w:val="uk-UA" w:eastAsia="uk-UA"/>
        </w:rPr>
        <w:t xml:space="preserve">Оцінка </w:t>
      </w:r>
      <w:r w:rsidR="6C7C2F39" w:rsidRPr="5C08C5AB">
        <w:rPr>
          <w:rFonts w:eastAsia="Times New Roman"/>
          <w:sz w:val="28"/>
          <w:szCs w:val="28"/>
          <w:highlight w:val="green"/>
          <w:lang w:val="uk-UA" w:eastAsia="uk-UA"/>
        </w:rPr>
        <w:t>цієї</w:t>
      </w:r>
      <w:r w:rsidR="6C7C2F39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005A5F00" w:rsidRPr="5C08C5AB">
        <w:rPr>
          <w:rFonts w:eastAsia="Times New Roman"/>
          <w:sz w:val="28"/>
          <w:szCs w:val="28"/>
          <w:lang w:val="uk-UA" w:eastAsia="uk-UA"/>
        </w:rPr>
        <w:t xml:space="preserve">компоненти </w:t>
      </w:r>
      <w:r w:rsidR="12AB7C26" w:rsidRPr="5C08C5AB">
        <w:rPr>
          <w:rFonts w:eastAsia="Times New Roman"/>
          <w:sz w:val="28"/>
          <w:szCs w:val="28"/>
          <w:highlight w:val="green"/>
          <w:lang w:val="uk-UA" w:eastAsia="uk-UA"/>
        </w:rPr>
        <w:t>курсу</w:t>
      </w:r>
      <w:r w:rsidR="12AB7C26" w:rsidRPr="5C08C5AB">
        <w:rPr>
          <w:rFonts w:eastAsia="Times New Roman"/>
          <w:sz w:val="28"/>
          <w:szCs w:val="28"/>
          <w:lang w:val="uk-UA"/>
        </w:rPr>
        <w:t xml:space="preserve"> </w:t>
      </w:r>
      <w:r w:rsidRPr="5C08C5AB">
        <w:rPr>
          <w:rFonts w:eastAsia="Times New Roman"/>
          <w:sz w:val="28"/>
          <w:szCs w:val="28"/>
          <w:lang w:val="uk-UA" w:eastAsia="uk-UA"/>
        </w:rPr>
        <w:t>за</w:t>
      </w:r>
      <w:r w:rsidR="760C3AC7" w:rsidRPr="5C08C5AB">
        <w:rPr>
          <w:rFonts w:eastAsia="Times New Roman"/>
          <w:sz w:val="28"/>
          <w:szCs w:val="28"/>
          <w:lang w:val="uk-UA" w:eastAsia="uk-UA"/>
        </w:rPr>
        <w:t xml:space="preserve"> використання </w:t>
      </w:r>
      <w:r w:rsidRPr="5C08C5AB">
        <w:rPr>
          <w:rFonts w:eastAsia="Times New Roman"/>
          <w:sz w:val="28"/>
          <w:szCs w:val="28"/>
          <w:lang w:val="uk-UA" w:eastAsia="uk-UA"/>
        </w:rPr>
        <w:t>елемент</w:t>
      </w:r>
      <w:r w:rsidR="2EE9EA89" w:rsidRPr="5C08C5AB">
        <w:rPr>
          <w:rFonts w:eastAsia="Times New Roman"/>
          <w:sz w:val="28"/>
          <w:szCs w:val="28"/>
          <w:lang w:val="uk-UA" w:eastAsia="uk-UA"/>
        </w:rPr>
        <w:t>ів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з оцінюванням</w:t>
      </w:r>
      <w:r w:rsidR="7A108166" w:rsidRPr="5C08C5AB">
        <w:rPr>
          <w:rFonts w:eastAsia="Times New Roman"/>
          <w:sz w:val="28"/>
          <w:szCs w:val="28"/>
          <w:lang w:val="uk-UA" w:eastAsia="uk-UA"/>
        </w:rPr>
        <w:t xml:space="preserve"> (</w:t>
      </w:r>
      <w:r w:rsidR="7A108166" w:rsidRPr="5C08C5AB">
        <w:rPr>
          <w:rFonts w:eastAsia="Times New Roman"/>
          <w:i/>
          <w:iCs/>
          <w:sz w:val="28"/>
          <w:szCs w:val="28"/>
          <w:lang w:val="uk-UA" w:eastAsia="uk-UA"/>
        </w:rPr>
        <w:t>Тестів</w:t>
      </w:r>
      <w:r w:rsidR="7A108166" w:rsidRPr="5C08C5AB">
        <w:rPr>
          <w:rFonts w:eastAsia="Times New Roman"/>
          <w:sz w:val="28"/>
          <w:szCs w:val="28"/>
          <w:lang w:val="uk-UA" w:eastAsia="uk-UA"/>
        </w:rPr>
        <w:t xml:space="preserve">, </w:t>
      </w:r>
      <w:r w:rsidR="7A108166" w:rsidRPr="5C08C5AB">
        <w:rPr>
          <w:rFonts w:eastAsia="Times New Roman"/>
          <w:i/>
          <w:iCs/>
          <w:sz w:val="28"/>
          <w:szCs w:val="28"/>
          <w:lang w:val="uk-UA" w:eastAsia="uk-UA"/>
        </w:rPr>
        <w:t>Завдань</w:t>
      </w:r>
      <w:r w:rsidR="7A108166" w:rsidRPr="5C08C5AB">
        <w:rPr>
          <w:rFonts w:eastAsia="Times New Roman"/>
          <w:sz w:val="28"/>
          <w:szCs w:val="28"/>
          <w:lang w:val="uk-UA" w:eastAsia="uk-UA"/>
        </w:rPr>
        <w:t xml:space="preserve"> тощо)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становить </w:t>
      </w:r>
      <w:r w:rsidR="67E5227E" w:rsidRPr="5C08C5AB">
        <w:rPr>
          <w:rFonts w:eastAsia="Times New Roman"/>
          <w:sz w:val="28"/>
          <w:szCs w:val="28"/>
          <w:lang w:val="uk-UA" w:eastAsia="uk-UA"/>
        </w:rPr>
        <w:t xml:space="preserve">до </w:t>
      </w:r>
      <w:r w:rsidRPr="5C08C5AB">
        <w:rPr>
          <w:rFonts w:eastAsia="Times New Roman"/>
          <w:sz w:val="28"/>
          <w:szCs w:val="28"/>
          <w:lang w:val="uk-UA" w:eastAsia="uk-UA"/>
        </w:rPr>
        <w:t>1</w:t>
      </w:r>
      <w:r w:rsidR="028A7041" w:rsidRPr="5C08C5AB">
        <w:rPr>
          <w:rFonts w:eastAsia="Times New Roman"/>
          <w:sz w:val="28"/>
          <w:szCs w:val="28"/>
          <w:lang w:val="uk-UA" w:eastAsia="uk-UA"/>
        </w:rPr>
        <w:t>5</w:t>
      </w:r>
      <w:r w:rsidRPr="5C08C5AB">
        <w:rPr>
          <w:rFonts w:eastAsia="Times New Roman"/>
          <w:sz w:val="28"/>
          <w:szCs w:val="28"/>
          <w:lang w:val="uk-UA" w:eastAsia="uk-UA"/>
        </w:rPr>
        <w:t xml:space="preserve"> балів.</w:t>
      </w:r>
      <w:r w:rsidR="63637245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00E54A29" w:rsidRPr="5C08C5AB">
        <w:rPr>
          <w:rFonts w:eastAsia="Times New Roman"/>
          <w:sz w:val="28"/>
          <w:szCs w:val="28"/>
          <w:lang w:val="uk-UA" w:eastAsia="uk-UA"/>
        </w:rPr>
        <w:t xml:space="preserve">Оцінка </w:t>
      </w:r>
      <w:r w:rsidR="005A5F00" w:rsidRPr="5C08C5AB">
        <w:rPr>
          <w:rFonts w:eastAsia="Times New Roman"/>
          <w:sz w:val="28"/>
          <w:szCs w:val="28"/>
          <w:lang w:val="uk-UA" w:eastAsia="uk-UA"/>
        </w:rPr>
        <w:t>компоненти</w:t>
      </w:r>
      <w:r w:rsidR="2517E885" w:rsidRPr="5C08C5AB">
        <w:rPr>
          <w:rFonts w:eastAsia="Times New Roman"/>
          <w:sz w:val="28"/>
          <w:szCs w:val="28"/>
          <w:highlight w:val="green"/>
          <w:lang w:val="uk-UA" w:eastAsia="uk-UA"/>
        </w:rPr>
        <w:t xml:space="preserve"> курсу</w:t>
      </w:r>
      <w:r w:rsidR="005A5F00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00E54A29" w:rsidRPr="5C08C5AB">
        <w:rPr>
          <w:rFonts w:eastAsia="Times New Roman"/>
          <w:sz w:val="28"/>
          <w:szCs w:val="28"/>
          <w:lang w:val="uk-UA" w:eastAsia="uk-UA"/>
        </w:rPr>
        <w:t xml:space="preserve">за </w:t>
      </w:r>
      <w:r w:rsidR="3D508260" w:rsidRPr="5C08C5AB">
        <w:rPr>
          <w:rFonts w:eastAsia="Times New Roman"/>
          <w:sz w:val="28"/>
          <w:szCs w:val="28"/>
          <w:lang w:val="uk-UA" w:eastAsia="uk-UA"/>
        </w:rPr>
        <w:t xml:space="preserve">наявність лише </w:t>
      </w:r>
      <w:r w:rsidR="00E54A29" w:rsidRPr="5C08C5AB">
        <w:rPr>
          <w:rFonts w:eastAsia="Times New Roman"/>
          <w:sz w:val="28"/>
          <w:szCs w:val="28"/>
          <w:lang w:val="uk-UA" w:eastAsia="uk-UA"/>
        </w:rPr>
        <w:t>перелік</w:t>
      </w:r>
      <w:r w:rsidR="703DC46E" w:rsidRPr="5C08C5AB">
        <w:rPr>
          <w:rFonts w:eastAsia="Times New Roman"/>
          <w:sz w:val="28"/>
          <w:szCs w:val="28"/>
          <w:lang w:val="uk-UA" w:eastAsia="uk-UA"/>
        </w:rPr>
        <w:t>у</w:t>
      </w:r>
      <w:r w:rsidR="00E54A29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1CA2F4F9" w:rsidRPr="5C08C5AB">
        <w:rPr>
          <w:rFonts w:eastAsia="Times New Roman"/>
          <w:sz w:val="28"/>
          <w:szCs w:val="28"/>
          <w:lang w:val="uk-UA" w:eastAsia="uk-UA"/>
        </w:rPr>
        <w:t>за</w:t>
      </w:r>
      <w:r w:rsidR="00E54A29" w:rsidRPr="5C08C5AB">
        <w:rPr>
          <w:rFonts w:eastAsia="Times New Roman"/>
          <w:sz w:val="28"/>
          <w:szCs w:val="28"/>
          <w:lang w:val="uk-UA" w:eastAsia="uk-UA"/>
        </w:rPr>
        <w:t xml:space="preserve">питань становить </w:t>
      </w:r>
      <w:r w:rsidR="32C0A566" w:rsidRPr="5C08C5AB">
        <w:rPr>
          <w:rFonts w:eastAsia="Times New Roman"/>
          <w:sz w:val="28"/>
          <w:szCs w:val="28"/>
          <w:lang w:val="uk-UA" w:eastAsia="uk-UA"/>
        </w:rPr>
        <w:t xml:space="preserve">до </w:t>
      </w:r>
      <w:r w:rsidR="00E54A29" w:rsidRPr="5C08C5AB">
        <w:rPr>
          <w:rFonts w:eastAsia="Times New Roman"/>
          <w:sz w:val="28"/>
          <w:szCs w:val="28"/>
          <w:lang w:val="uk-UA" w:eastAsia="uk-UA"/>
        </w:rPr>
        <w:t>5 балів.</w:t>
      </w:r>
    </w:p>
    <w:p w14:paraId="71E28B08" w14:textId="77777777" w:rsidR="00B95302" w:rsidRPr="00D34945" w:rsidRDefault="00B9530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Компонента курсу 10 – Підсумковий контроль</w:t>
      </w:r>
    </w:p>
    <w:p w14:paraId="47409DDA" w14:textId="68FB022F" w:rsidR="4AA64B37" w:rsidRDefault="4AA64B37" w:rsidP="5252A39A">
      <w:pPr>
        <w:pStyle w:val="j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Для </w:t>
      </w:r>
      <w:r w:rsidR="366B9673" w:rsidRPr="5252A39A">
        <w:rPr>
          <w:rFonts w:eastAsia="Times New Roman"/>
          <w:sz w:val="28"/>
          <w:szCs w:val="28"/>
          <w:lang w:val="uk-UA" w:eastAsia="uk-UA"/>
        </w:rPr>
        <w:t>Підсумков</w:t>
      </w:r>
      <w:r w:rsidR="67B02E23" w:rsidRPr="5252A39A">
        <w:rPr>
          <w:rFonts w:eastAsia="Times New Roman"/>
          <w:sz w:val="28"/>
          <w:szCs w:val="28"/>
          <w:lang w:val="uk-UA" w:eastAsia="uk-UA"/>
        </w:rPr>
        <w:t>ого</w:t>
      </w:r>
      <w:r w:rsidR="366B9673" w:rsidRPr="5252A39A">
        <w:rPr>
          <w:rFonts w:eastAsia="Times New Roman"/>
          <w:sz w:val="28"/>
          <w:szCs w:val="28"/>
          <w:lang w:val="uk-UA" w:eastAsia="uk-UA"/>
        </w:rPr>
        <w:t xml:space="preserve"> контрол</w:t>
      </w:r>
      <w:r w:rsidR="561E3C0B" w:rsidRPr="5252A39A">
        <w:rPr>
          <w:rFonts w:eastAsia="Times New Roman"/>
          <w:sz w:val="28"/>
          <w:szCs w:val="28"/>
          <w:lang w:val="uk-UA" w:eastAsia="uk-UA"/>
        </w:rPr>
        <w:t>ю</w:t>
      </w:r>
      <w:r w:rsidR="366B9673" w:rsidRPr="5252A39A">
        <w:rPr>
          <w:rFonts w:eastAsia="Times New Roman"/>
          <w:sz w:val="28"/>
          <w:szCs w:val="28"/>
          <w:lang w:val="uk-UA" w:eastAsia="uk-UA"/>
        </w:rPr>
        <w:t xml:space="preserve"> в дистанційному курсі </w:t>
      </w:r>
      <w:r w:rsidR="3DEE87E7" w:rsidRPr="5252A39A">
        <w:rPr>
          <w:rFonts w:eastAsia="Times New Roman"/>
          <w:sz w:val="28"/>
          <w:szCs w:val="28"/>
          <w:lang w:val="uk-UA" w:eastAsia="uk-UA"/>
        </w:rPr>
        <w:t>використову</w:t>
      </w:r>
      <w:r w:rsidR="028F2B2B" w:rsidRPr="5252A39A">
        <w:rPr>
          <w:rFonts w:eastAsia="Times New Roman"/>
          <w:sz w:val="28"/>
          <w:szCs w:val="28"/>
          <w:lang w:val="uk-UA" w:eastAsia="uk-UA"/>
        </w:rPr>
        <w:t>ю</w:t>
      </w:r>
      <w:r w:rsidR="3DEE87E7" w:rsidRPr="5252A39A">
        <w:rPr>
          <w:rFonts w:eastAsia="Times New Roman"/>
          <w:sz w:val="28"/>
          <w:szCs w:val="28"/>
          <w:lang w:val="uk-UA" w:eastAsia="uk-UA"/>
        </w:rPr>
        <w:t>ться елемент</w:t>
      </w:r>
      <w:r w:rsidR="322C8340" w:rsidRPr="5252A39A">
        <w:rPr>
          <w:rFonts w:eastAsia="Times New Roman"/>
          <w:sz w:val="28"/>
          <w:szCs w:val="28"/>
          <w:lang w:val="uk-UA" w:eastAsia="uk-UA"/>
        </w:rPr>
        <w:t xml:space="preserve">и з оцінюванням. Доцільно використовувати елемент </w:t>
      </w:r>
      <w:r w:rsidR="322C8340" w:rsidRPr="5252A39A">
        <w:rPr>
          <w:rFonts w:eastAsia="Times New Roman"/>
          <w:i/>
          <w:iCs/>
          <w:sz w:val="28"/>
          <w:szCs w:val="28"/>
          <w:lang w:val="uk-UA" w:eastAsia="uk-UA"/>
        </w:rPr>
        <w:t>Тест</w:t>
      </w:r>
      <w:r w:rsidR="366B9673" w:rsidRPr="5252A39A">
        <w:rPr>
          <w:rFonts w:eastAsia="Times New Roman"/>
          <w:sz w:val="28"/>
          <w:szCs w:val="28"/>
          <w:lang w:val="uk-UA" w:eastAsia="uk-UA"/>
        </w:rPr>
        <w:t>.</w:t>
      </w:r>
    </w:p>
    <w:p w14:paraId="18222756" w14:textId="4724173F" w:rsidR="366B9673" w:rsidRDefault="3940F0BA" w:rsidP="5C08C5AB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C08C5AB">
        <w:rPr>
          <w:rFonts w:eastAsia="Times New Roman"/>
          <w:sz w:val="28"/>
          <w:szCs w:val="28"/>
          <w:lang w:val="uk-UA" w:eastAsia="uk-UA"/>
        </w:rPr>
        <w:t xml:space="preserve">Оцінка </w:t>
      </w:r>
      <w:r w:rsidR="40EEBEAF" w:rsidRPr="5C08C5AB">
        <w:rPr>
          <w:rFonts w:eastAsia="Times New Roman"/>
          <w:sz w:val="28"/>
          <w:szCs w:val="28"/>
          <w:highlight w:val="green"/>
          <w:lang w:val="uk-UA" w:eastAsia="uk-UA"/>
        </w:rPr>
        <w:t>цієї</w:t>
      </w:r>
      <w:r w:rsidR="40EEBEAF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40EEBEAF" w:rsidRPr="5C08C5AB">
        <w:rPr>
          <w:rFonts w:eastAsia="Times New Roman"/>
          <w:sz w:val="28"/>
          <w:szCs w:val="28"/>
          <w:highlight w:val="green"/>
          <w:lang w:val="uk-UA" w:eastAsia="uk-UA"/>
        </w:rPr>
        <w:t>компоненти</w:t>
      </w:r>
      <w:r w:rsidR="40EEBEAF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="40EEBEAF" w:rsidRPr="5C08C5AB">
        <w:rPr>
          <w:rFonts w:eastAsia="Times New Roman"/>
          <w:sz w:val="28"/>
          <w:szCs w:val="28"/>
          <w:highlight w:val="green"/>
          <w:lang w:val="uk-UA" w:eastAsia="uk-UA"/>
        </w:rPr>
        <w:t>курсу</w:t>
      </w:r>
      <w:r w:rsidR="40EEBEAF" w:rsidRPr="5C08C5AB">
        <w:rPr>
          <w:rFonts w:eastAsia="Times New Roman"/>
          <w:sz w:val="28"/>
          <w:szCs w:val="28"/>
          <w:lang w:val="uk-UA" w:eastAsia="uk-UA"/>
        </w:rPr>
        <w:t xml:space="preserve"> </w:t>
      </w:r>
      <w:r w:rsidRPr="5C08C5AB">
        <w:rPr>
          <w:rFonts w:eastAsia="Times New Roman"/>
          <w:sz w:val="28"/>
          <w:szCs w:val="28"/>
          <w:lang w:val="uk-UA" w:eastAsia="uk-UA"/>
        </w:rPr>
        <w:t>за наявність лише переліку запитань становить до 5 балів.</w:t>
      </w:r>
      <w:r w:rsidRPr="5C08C5AB">
        <w:rPr>
          <w:rFonts w:eastAsia="Times New Roman"/>
          <w:sz w:val="28"/>
          <w:szCs w:val="28"/>
          <w:lang w:val="uk-UA"/>
        </w:rPr>
        <w:t xml:space="preserve"> </w:t>
      </w:r>
    </w:p>
    <w:p w14:paraId="7BC412B3" w14:textId="2B70954D" w:rsidR="00A92E0E" w:rsidRPr="00A92E0E" w:rsidRDefault="373DB51E" w:rsidP="5252A39A">
      <w:pPr>
        <w:pStyle w:val="j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eastAsia="Times New Roman"/>
          <w:strike/>
          <w:sz w:val="28"/>
          <w:szCs w:val="28"/>
          <w:highlight w:val="cyan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/>
        </w:rPr>
        <w:t>Максимальна о</w:t>
      </w:r>
      <w:r w:rsidR="366B9673" w:rsidRPr="5252A39A">
        <w:rPr>
          <w:rFonts w:eastAsia="Times New Roman"/>
          <w:sz w:val="28"/>
          <w:szCs w:val="28"/>
          <w:lang w:val="uk-UA"/>
        </w:rPr>
        <w:t xml:space="preserve">цінка за </w:t>
      </w:r>
      <w:r w:rsidR="13B9562D" w:rsidRPr="5252A39A">
        <w:rPr>
          <w:rFonts w:eastAsia="Times New Roman"/>
          <w:sz w:val="28"/>
          <w:szCs w:val="28"/>
          <w:lang w:val="uk-UA"/>
        </w:rPr>
        <w:t xml:space="preserve">організацію </w:t>
      </w:r>
      <w:r w:rsidR="13B9562D" w:rsidRPr="5252A39A">
        <w:rPr>
          <w:rFonts w:eastAsia="Times New Roman"/>
          <w:i/>
          <w:iCs/>
          <w:sz w:val="28"/>
          <w:szCs w:val="28"/>
          <w:lang w:val="uk-UA"/>
        </w:rPr>
        <w:t>Підсумкового контролю</w:t>
      </w:r>
      <w:r w:rsidR="13B9562D" w:rsidRPr="5252A39A">
        <w:rPr>
          <w:rFonts w:eastAsia="Times New Roman"/>
          <w:sz w:val="28"/>
          <w:szCs w:val="28"/>
          <w:lang w:val="uk-UA"/>
        </w:rPr>
        <w:t xml:space="preserve"> з </w:t>
      </w:r>
      <w:r w:rsidR="3B51AC1A" w:rsidRPr="5252A39A">
        <w:rPr>
          <w:rFonts w:eastAsia="Times New Roman"/>
          <w:sz w:val="28"/>
          <w:szCs w:val="28"/>
          <w:lang w:val="uk-UA"/>
        </w:rPr>
        <w:t>елементами оцінювання</w:t>
      </w:r>
      <w:r w:rsidR="5AB5D22D" w:rsidRPr="5252A39A">
        <w:rPr>
          <w:rFonts w:eastAsia="Times New Roman"/>
          <w:sz w:val="28"/>
          <w:szCs w:val="28"/>
          <w:lang w:val="uk-UA"/>
        </w:rPr>
        <w:t xml:space="preserve"> </w:t>
      </w:r>
      <w:r w:rsidR="5AB5D22D" w:rsidRPr="5252A39A">
        <w:rPr>
          <w:rFonts w:eastAsia="Times New Roman"/>
          <w:sz w:val="28"/>
          <w:szCs w:val="28"/>
          <w:lang w:val="uk-UA" w:eastAsia="uk-UA"/>
        </w:rPr>
        <w:t>(</w:t>
      </w:r>
      <w:r w:rsidR="5AB5D22D" w:rsidRPr="5252A39A">
        <w:rPr>
          <w:rFonts w:eastAsia="Times New Roman"/>
          <w:i/>
          <w:iCs/>
          <w:sz w:val="28"/>
          <w:szCs w:val="28"/>
          <w:lang w:val="uk-UA" w:eastAsia="uk-UA"/>
        </w:rPr>
        <w:t>Тест</w:t>
      </w:r>
      <w:r w:rsidR="796108D0" w:rsidRPr="5252A39A">
        <w:rPr>
          <w:rFonts w:eastAsia="Times New Roman"/>
          <w:i/>
          <w:iCs/>
          <w:sz w:val="28"/>
          <w:szCs w:val="28"/>
          <w:lang w:val="uk-UA" w:eastAsia="uk-UA"/>
        </w:rPr>
        <w:t>и</w:t>
      </w:r>
      <w:r w:rsidR="5AB5D22D" w:rsidRPr="5252A39A">
        <w:rPr>
          <w:rFonts w:eastAsia="Times New Roman"/>
          <w:sz w:val="28"/>
          <w:szCs w:val="28"/>
          <w:lang w:val="uk-UA" w:eastAsia="uk-UA"/>
        </w:rPr>
        <w:t xml:space="preserve">, </w:t>
      </w:r>
      <w:r w:rsidR="5AB5D22D" w:rsidRPr="5252A39A">
        <w:rPr>
          <w:rFonts w:eastAsia="Times New Roman"/>
          <w:i/>
          <w:iCs/>
          <w:sz w:val="28"/>
          <w:szCs w:val="28"/>
          <w:lang w:val="uk-UA" w:eastAsia="uk-UA"/>
        </w:rPr>
        <w:t>Завдан</w:t>
      </w:r>
      <w:r w:rsidR="2D29433D" w:rsidRPr="5252A39A">
        <w:rPr>
          <w:rFonts w:eastAsia="Times New Roman"/>
          <w:i/>
          <w:iCs/>
          <w:sz w:val="28"/>
          <w:szCs w:val="28"/>
          <w:lang w:val="uk-UA" w:eastAsia="uk-UA"/>
        </w:rPr>
        <w:t>ня</w:t>
      </w:r>
      <w:r w:rsidR="5AB5D22D" w:rsidRPr="5252A39A">
        <w:rPr>
          <w:rFonts w:eastAsia="Times New Roman"/>
          <w:sz w:val="28"/>
          <w:szCs w:val="28"/>
          <w:lang w:val="uk-UA" w:eastAsia="uk-UA"/>
        </w:rPr>
        <w:t xml:space="preserve"> тощо)</w:t>
      </w:r>
      <w:r w:rsidR="1CE1D81A" w:rsidRPr="5252A39A">
        <w:rPr>
          <w:rFonts w:eastAsia="Times New Roman"/>
          <w:sz w:val="28"/>
          <w:szCs w:val="28"/>
          <w:lang w:val="uk-UA" w:eastAsia="uk-UA"/>
        </w:rPr>
        <w:t xml:space="preserve"> та наявності переліку запитань</w:t>
      </w:r>
      <w:r w:rsidR="366B9673" w:rsidRPr="5252A39A">
        <w:rPr>
          <w:rFonts w:eastAsia="Times New Roman"/>
          <w:sz w:val="28"/>
          <w:szCs w:val="28"/>
          <w:lang w:val="uk-UA"/>
        </w:rPr>
        <w:t xml:space="preserve"> </w:t>
      </w:r>
      <w:r w:rsidR="65CD4223" w:rsidRPr="5252A39A">
        <w:rPr>
          <w:rFonts w:eastAsia="Times New Roman"/>
          <w:sz w:val="28"/>
          <w:szCs w:val="28"/>
          <w:lang w:val="uk-UA"/>
        </w:rPr>
        <w:t>в</w:t>
      </w:r>
      <w:r w:rsidR="70C5132D" w:rsidRPr="5252A39A">
        <w:rPr>
          <w:rFonts w:eastAsia="Times New Roman"/>
          <w:sz w:val="28"/>
          <w:szCs w:val="28"/>
          <w:lang w:val="uk-UA"/>
        </w:rPr>
        <w:t xml:space="preserve">ідповідно до Положення </w:t>
      </w:r>
      <w:r w:rsidR="366B9673" w:rsidRPr="5252A39A">
        <w:rPr>
          <w:rFonts w:eastAsia="Times New Roman"/>
          <w:sz w:val="28"/>
          <w:szCs w:val="28"/>
          <w:lang w:val="uk-UA"/>
        </w:rPr>
        <w:t>становить 15</w:t>
      </w:r>
      <w:r w:rsidR="366B9673" w:rsidRPr="5252A39A">
        <w:rPr>
          <w:rFonts w:eastAsia="Times New Roman"/>
          <w:sz w:val="28"/>
          <w:szCs w:val="28"/>
          <w:lang w:val="uk-UA" w:eastAsia="uk-UA"/>
        </w:rPr>
        <w:t xml:space="preserve"> балів</w:t>
      </w:r>
      <w:r w:rsidR="366B9673" w:rsidRPr="5252A39A">
        <w:rPr>
          <w:rFonts w:eastAsia="Times New Roman"/>
          <w:sz w:val="28"/>
          <w:szCs w:val="28"/>
          <w:lang w:val="uk-UA"/>
        </w:rPr>
        <w:t xml:space="preserve">. </w:t>
      </w:r>
    </w:p>
    <w:p w14:paraId="41BE7462" w14:textId="27EE580D" w:rsidR="44395499" w:rsidRDefault="44395499" w:rsidP="5C08C5AB">
      <w:pPr>
        <w:pStyle w:val="j"/>
        <w:spacing w:before="0" w:beforeAutospacing="0" w:after="0" w:afterAutospacing="0" w:line="259" w:lineRule="auto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5C08C5AB">
        <w:rPr>
          <w:rFonts w:eastAsia="Times New Roman"/>
          <w:sz w:val="28"/>
          <w:szCs w:val="28"/>
          <w:lang w:val="uk-UA" w:eastAsia="uk-UA"/>
        </w:rPr>
        <w:t xml:space="preserve">У випадку проведення </w:t>
      </w:r>
      <w:r w:rsidR="3D15073B" w:rsidRPr="5C08C5AB">
        <w:rPr>
          <w:rFonts w:eastAsia="Times New Roman"/>
          <w:sz w:val="28"/>
          <w:szCs w:val="28"/>
          <w:lang w:val="uk-UA" w:eastAsia="uk-UA"/>
        </w:rPr>
        <w:t>підсумкового контрол</w:t>
      </w:r>
      <w:r w:rsidR="73CA902B" w:rsidRPr="5C08C5AB">
        <w:rPr>
          <w:rFonts w:eastAsia="Times New Roman"/>
          <w:sz w:val="28"/>
          <w:szCs w:val="28"/>
          <w:lang w:val="uk-UA" w:eastAsia="uk-UA"/>
        </w:rPr>
        <w:t>ю</w:t>
      </w:r>
      <w:r w:rsidR="60F99FA5" w:rsidRPr="5C08C5AB">
        <w:rPr>
          <w:rFonts w:eastAsia="Times New Roman"/>
          <w:sz w:val="28"/>
          <w:szCs w:val="28"/>
          <w:lang w:val="uk-UA" w:eastAsia="uk-UA"/>
        </w:rPr>
        <w:t xml:space="preserve"> за дистанційною формою, результати</w:t>
      </w:r>
      <w:r w:rsidR="3D15073B" w:rsidRPr="5C08C5AB">
        <w:rPr>
          <w:rFonts w:eastAsia="Times New Roman"/>
          <w:sz w:val="28"/>
          <w:szCs w:val="28"/>
          <w:lang w:val="uk-UA" w:eastAsia="uk-UA"/>
        </w:rPr>
        <w:t xml:space="preserve"> повинні бути доступними для студентів безпосередньо після </w:t>
      </w:r>
      <w:r w:rsidR="6D37BDED" w:rsidRPr="5C08C5AB">
        <w:rPr>
          <w:rFonts w:eastAsia="Times New Roman"/>
          <w:sz w:val="28"/>
          <w:szCs w:val="28"/>
          <w:lang w:val="uk-UA" w:eastAsia="uk-UA"/>
        </w:rPr>
        <w:t>завершення контроля</w:t>
      </w:r>
      <w:r w:rsidR="3D15073B" w:rsidRPr="5C08C5AB">
        <w:rPr>
          <w:rFonts w:eastAsia="Times New Roman"/>
          <w:sz w:val="28"/>
          <w:szCs w:val="28"/>
          <w:lang w:val="uk-UA" w:eastAsia="uk-UA"/>
        </w:rPr>
        <w:t>.</w:t>
      </w:r>
      <w:r w:rsidR="467CAFE9" w:rsidRPr="5C08C5AB">
        <w:rPr>
          <w:rFonts w:eastAsia="Times New Roman"/>
          <w:sz w:val="28"/>
          <w:szCs w:val="28"/>
          <w:lang w:val="uk-UA" w:eastAsia="uk-UA"/>
        </w:rPr>
        <w:t xml:space="preserve"> Для консолідації усіх оцінок в дистанційному курсі рекомендується налаштувати і використовувати </w:t>
      </w:r>
      <w:r w:rsidR="467CAFE9" w:rsidRPr="5C08C5AB">
        <w:rPr>
          <w:rFonts w:eastAsia="Times New Roman"/>
          <w:i/>
          <w:iCs/>
          <w:sz w:val="28"/>
          <w:szCs w:val="28"/>
          <w:lang w:val="uk-UA" w:eastAsia="uk-UA"/>
        </w:rPr>
        <w:t>Журнал оцінок</w:t>
      </w:r>
      <w:r w:rsidR="467CAFE9" w:rsidRPr="5C08C5AB">
        <w:rPr>
          <w:rFonts w:eastAsia="Times New Roman"/>
          <w:sz w:val="28"/>
          <w:szCs w:val="28"/>
          <w:lang w:val="uk-UA" w:eastAsia="uk-UA"/>
        </w:rPr>
        <w:t>.</w:t>
      </w:r>
    </w:p>
    <w:p w14:paraId="373C1468" w14:textId="73454AED" w:rsidR="06E30EF7" w:rsidRPr="00CD6334" w:rsidRDefault="06E30EF7" w:rsidP="5252A39A">
      <w:pPr>
        <w:pStyle w:val="j"/>
        <w:numPr>
          <w:ilvl w:val="1"/>
          <w:numId w:val="1"/>
        </w:numPr>
        <w:spacing w:before="0" w:beforeAutospacing="0" w:after="0" w:afterAutospacing="0" w:line="259" w:lineRule="auto"/>
        <w:ind w:left="0" w:firstLine="720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CD6334">
        <w:rPr>
          <w:rFonts w:eastAsia="Times New Roman"/>
          <w:b/>
          <w:bCs/>
          <w:sz w:val="28"/>
          <w:szCs w:val="28"/>
          <w:lang w:val="uk-UA"/>
        </w:rPr>
        <w:t>Особливості оцінювання елементів</w:t>
      </w:r>
      <w:r w:rsidR="24DA66C1" w:rsidRPr="00CD6334">
        <w:rPr>
          <w:rFonts w:eastAsia="Times New Roman"/>
          <w:b/>
          <w:bCs/>
          <w:sz w:val="28"/>
          <w:szCs w:val="28"/>
          <w:lang w:val="uk-UA"/>
        </w:rPr>
        <w:t xml:space="preserve">, </w:t>
      </w:r>
      <w:r w:rsidR="08F40772" w:rsidRPr="00CD6334">
        <w:rPr>
          <w:rFonts w:eastAsia="Times New Roman"/>
          <w:b/>
          <w:bCs/>
          <w:sz w:val="28"/>
          <w:szCs w:val="28"/>
          <w:lang w:val="uk-UA"/>
        </w:rPr>
        <w:t>які</w:t>
      </w:r>
      <w:r w:rsidRPr="00CD6334">
        <w:rPr>
          <w:rFonts w:eastAsia="Times New Roman"/>
          <w:b/>
          <w:bCs/>
          <w:sz w:val="28"/>
          <w:szCs w:val="28"/>
          <w:lang w:val="uk-UA"/>
        </w:rPr>
        <w:t xml:space="preserve"> не передбачен</w:t>
      </w:r>
      <w:r w:rsidR="2C3855DE" w:rsidRPr="00CD6334">
        <w:rPr>
          <w:rFonts w:eastAsia="Times New Roman"/>
          <w:b/>
          <w:bCs/>
          <w:sz w:val="28"/>
          <w:szCs w:val="28"/>
          <w:lang w:val="uk-UA"/>
        </w:rPr>
        <w:t>і</w:t>
      </w:r>
      <w:r w:rsidRPr="00CD6334">
        <w:rPr>
          <w:rFonts w:eastAsia="Times New Roman"/>
          <w:b/>
          <w:bCs/>
          <w:sz w:val="28"/>
          <w:szCs w:val="28"/>
          <w:lang w:val="uk-UA"/>
        </w:rPr>
        <w:t xml:space="preserve"> робочою програмою</w:t>
      </w:r>
    </w:p>
    <w:p w14:paraId="6FF86B55" w14:textId="36B626DE" w:rsidR="00E54A29" w:rsidRDefault="00F15E28" w:rsidP="5252A39A">
      <w:pPr>
        <w:pStyle w:val="j"/>
        <w:widowControl w:val="0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У дистанційному курсі </w:t>
      </w:r>
      <w:r w:rsidR="29C6DD8D" w:rsidRPr="5252A39A">
        <w:rPr>
          <w:rFonts w:eastAsia="Times New Roman"/>
          <w:sz w:val="28"/>
          <w:szCs w:val="28"/>
          <w:lang w:val="uk-UA"/>
        </w:rPr>
        <w:t xml:space="preserve">відповідно до робочої програми 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можуть бути відсутні деякі компоненти навчальної дисципліни</w:t>
      </w:r>
      <w:r w:rsidR="11BC1C93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(наприклад, лекції, </w:t>
      </w:r>
      <w:r w:rsidR="0D6EF29F" w:rsidRPr="5C08C5AB">
        <w:rPr>
          <w:rFonts w:eastAsia="Times New Roman"/>
          <w:sz w:val="28"/>
          <w:szCs w:val="28"/>
          <w:highlight w:val="green"/>
          <w:lang w:val="uk-UA" w:eastAsia="uk-UA"/>
        </w:rPr>
        <w:t>індивідуальні завдання</w:t>
      </w:r>
      <w:r w:rsidR="0D6EF29F" w:rsidRPr="5C08C5AB">
        <w:rPr>
          <w:rFonts w:eastAsia="Times New Roman"/>
          <w:sz w:val="28"/>
          <w:szCs w:val="28"/>
          <w:lang w:val="uk-UA"/>
        </w:rPr>
        <w:t xml:space="preserve"> </w:t>
      </w:r>
      <w:r w:rsidR="4DA09999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тощо</w:t>
      </w:r>
      <w:r w:rsidR="11BC1C93" w:rsidRPr="5252A39A">
        <w:rPr>
          <w:rFonts w:eastAsia="Times New Roman"/>
          <w:sz w:val="28"/>
          <w:szCs w:val="28"/>
          <w:shd w:val="clear" w:color="auto" w:fill="FFFFFF"/>
          <w:lang w:val="uk-UA"/>
        </w:rPr>
        <w:t>)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. </w:t>
      </w:r>
      <w:r w:rsidR="00EF7ED3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Тому</w:t>
      </w:r>
      <w:r w:rsidR="00CD6334">
        <w:rPr>
          <w:rFonts w:eastAsia="Times New Roman"/>
          <w:sz w:val="28"/>
          <w:szCs w:val="28"/>
          <w:shd w:val="clear" w:color="auto" w:fill="FFFFFF"/>
          <w:lang w:val="uk-UA"/>
        </w:rPr>
        <w:t>,</w:t>
      </w:r>
      <w:r w:rsidR="00EF7ED3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для вирівнювання підсумкової оцінки </w:t>
      </w:r>
      <w:r w:rsidR="008478AD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ц</w:t>
      </w:r>
      <w:r w:rsidR="47BE3557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их курсів</w:t>
      </w:r>
      <w:r w:rsidR="00CD6334">
        <w:rPr>
          <w:rFonts w:eastAsia="Times New Roman"/>
          <w:sz w:val="28"/>
          <w:szCs w:val="28"/>
          <w:shd w:val="clear" w:color="auto" w:fill="FFFFFF"/>
          <w:lang w:val="uk-UA"/>
        </w:rPr>
        <w:t>,</w:t>
      </w:r>
      <w:r w:rsidR="47BE3557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8478AD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такі</w:t>
      </w:r>
      <w:r w:rsidR="33D99704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компонент</w:t>
      </w:r>
      <w:r w:rsidR="008478AD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и</w:t>
      </w:r>
      <w:r w:rsidR="33D99704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13B03BBF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ма</w:t>
      </w:r>
      <w:r w:rsidR="008478AD" w:rsidRPr="5252A39A">
        <w:rPr>
          <w:rFonts w:eastAsia="Times New Roman"/>
          <w:sz w:val="28"/>
          <w:szCs w:val="28"/>
          <w:shd w:val="clear" w:color="auto" w:fill="FFFFFF"/>
          <w:lang w:val="uk-UA"/>
        </w:rPr>
        <w:t>ють</w:t>
      </w:r>
      <w:r w:rsidR="13B03BBF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33D99704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оцінюватися м</w:t>
      </w:r>
      <w:r w:rsidR="17631E7E" w:rsidRPr="5252A39A">
        <w:rPr>
          <w:rFonts w:eastAsia="Times New Roman"/>
          <w:sz w:val="28"/>
          <w:szCs w:val="28"/>
          <w:shd w:val="clear" w:color="auto" w:fill="FFFFFF"/>
          <w:lang w:val="uk-UA"/>
        </w:rPr>
        <w:t>аксимальною кількістю балів</w:t>
      </w:r>
      <w:r w:rsidR="33D99704"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відповідно до Положення.</w:t>
      </w:r>
    </w:p>
    <w:p w14:paraId="4AD16AF7" w14:textId="0C30FA04" w:rsidR="004F1DE5" w:rsidRPr="00D927D4" w:rsidRDefault="00D34945" w:rsidP="5252A39A">
      <w:pPr>
        <w:pStyle w:val="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120" w:beforeAutospacing="0" w:after="120" w:afterAutospacing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СТАТУС МЕТОДИКИ</w:t>
      </w:r>
    </w:p>
    <w:p w14:paraId="37B57FBC" w14:textId="77777777" w:rsidR="00B80F82" w:rsidRPr="00D34945" w:rsidRDefault="00B80F8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>Методика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не є юридично обов’язковим документом. Члени Комісії,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долучені експерти за галузями знань та спеціальностями, а також усі НПП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не є жорстко пов’язаними викладеними у ній інтерпретаціями. Вони можуть відступати від цих інтерпретацій, якщо існують вагомі причини для цього у світлі виняткової фактичної ситуації або відповідного контексту.</w:t>
      </w:r>
    </w:p>
    <w:p w14:paraId="48F23187" w14:textId="795CBA41" w:rsidR="00B80F82" w:rsidRPr="00197666" w:rsidRDefault="00B80F82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>Водночас</w:t>
      </w:r>
      <w:r w:rsidRPr="5252A39A">
        <w:rPr>
          <w:rFonts w:eastAsia="Times New Roman"/>
          <w:sz w:val="28"/>
          <w:szCs w:val="28"/>
          <w:shd w:val="clear" w:color="auto" w:fill="FFFFFF"/>
          <w:lang w:val="uk-UA"/>
        </w:rPr>
        <w:t>, застосування Критеріїв, яке явно розходиться із цією Методикою, без належного обґрунтування загалом буде вважатися неприйнятним</w:t>
      </w:r>
      <w:r w:rsidRPr="5252A39A">
        <w:rPr>
          <w:rFonts w:eastAsia="Times New Roman"/>
          <w:sz w:val="28"/>
          <w:szCs w:val="28"/>
          <w:lang w:val="uk-UA" w:eastAsia="uk-UA"/>
        </w:rPr>
        <w:t>.</w:t>
      </w:r>
    </w:p>
    <w:p w14:paraId="2B789F49" w14:textId="58C168C4" w:rsidR="00A352F0" w:rsidRPr="00D927D4" w:rsidRDefault="003F0E44" w:rsidP="5252A39A">
      <w:pPr>
        <w:pStyle w:val="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120" w:beforeAutospacing="0" w:after="120" w:afterAutospacing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5252A39A">
        <w:rPr>
          <w:rFonts w:eastAsia="Times New Roman"/>
          <w:b/>
          <w:bCs/>
          <w:sz w:val="28"/>
          <w:szCs w:val="28"/>
          <w:lang w:val="uk-UA" w:eastAsia="uk-UA"/>
        </w:rPr>
        <w:t>ПОРЯДОК ВНЕСЕННЯ ЗМІН ДО ДАНОЇ МЕТОДИКИ</w:t>
      </w:r>
    </w:p>
    <w:p w14:paraId="4D83856A" w14:textId="34A59BC6" w:rsidR="00A352F0" w:rsidRPr="00D927D4" w:rsidRDefault="00A352F0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>Дан</w:t>
      </w:r>
      <w:r w:rsidR="003F0E44" w:rsidRPr="5252A39A">
        <w:rPr>
          <w:rFonts w:eastAsia="Times New Roman"/>
          <w:sz w:val="28"/>
          <w:szCs w:val="28"/>
          <w:lang w:val="uk-UA" w:eastAsia="uk-UA"/>
        </w:rPr>
        <w:t>а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3F0E44" w:rsidRPr="5252A39A">
        <w:rPr>
          <w:rFonts w:eastAsia="Times New Roman"/>
          <w:sz w:val="28"/>
          <w:szCs w:val="28"/>
          <w:lang w:val="uk-UA" w:eastAsia="uk-UA"/>
        </w:rPr>
        <w:t>Методика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розглядається і затверджується вченою радою Університету та вводиться в дію наказом ректора.</w:t>
      </w:r>
    </w:p>
    <w:p w14:paraId="49A221CD" w14:textId="4DB17E63" w:rsidR="00A352F0" w:rsidRPr="00D927D4" w:rsidRDefault="00A352F0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>Пропозиції щодо змін та доповнень до дано</w:t>
      </w:r>
      <w:r w:rsidR="00D34945" w:rsidRPr="5252A39A">
        <w:rPr>
          <w:rFonts w:eastAsia="Times New Roman"/>
          <w:sz w:val="28"/>
          <w:szCs w:val="28"/>
          <w:lang w:val="uk-UA" w:eastAsia="uk-UA"/>
        </w:rPr>
        <w:t>ї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D34945" w:rsidRPr="5252A39A">
        <w:rPr>
          <w:rFonts w:eastAsia="Times New Roman"/>
          <w:sz w:val="28"/>
          <w:szCs w:val="28"/>
          <w:lang w:val="uk-UA" w:eastAsia="uk-UA"/>
        </w:rPr>
        <w:t>Методики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 узагальнюються та конкретизуються </w:t>
      </w:r>
      <w:r w:rsidR="00D34945" w:rsidRPr="5252A39A">
        <w:rPr>
          <w:rFonts w:eastAsia="Times New Roman"/>
          <w:sz w:val="28"/>
          <w:szCs w:val="28"/>
          <w:lang w:val="uk-UA" w:eastAsia="uk-UA"/>
        </w:rPr>
        <w:t>Комісією</w:t>
      </w:r>
      <w:r w:rsidRPr="5252A39A">
        <w:rPr>
          <w:rFonts w:eastAsia="Times New Roman"/>
          <w:sz w:val="28"/>
          <w:szCs w:val="28"/>
          <w:lang w:val="uk-UA" w:eastAsia="uk-UA"/>
        </w:rPr>
        <w:t>.</w:t>
      </w:r>
    </w:p>
    <w:p w14:paraId="6BF79DB2" w14:textId="1F643187" w:rsidR="00A352F0" w:rsidRPr="00D927D4" w:rsidRDefault="007000EB" w:rsidP="5252A39A">
      <w:pPr>
        <w:pStyle w:val="j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outlineLvl w:val="2"/>
        <w:rPr>
          <w:rFonts w:eastAsia="Times New Roman"/>
          <w:sz w:val="28"/>
          <w:szCs w:val="28"/>
          <w:lang w:val="uk-UA" w:eastAsia="uk-UA"/>
        </w:rPr>
      </w:pPr>
      <w:r w:rsidRPr="5252A39A">
        <w:rPr>
          <w:rFonts w:eastAsia="Times New Roman"/>
          <w:sz w:val="28"/>
          <w:szCs w:val="28"/>
          <w:lang w:val="uk-UA" w:eastAsia="uk-UA"/>
        </w:rPr>
        <w:t xml:space="preserve">Підготовлені </w:t>
      </w:r>
      <w:r w:rsidR="00D34945" w:rsidRPr="5252A39A">
        <w:rPr>
          <w:rFonts w:eastAsia="Times New Roman"/>
          <w:sz w:val="28"/>
          <w:szCs w:val="28"/>
          <w:lang w:val="uk-UA" w:eastAsia="uk-UA"/>
        </w:rPr>
        <w:t xml:space="preserve">Комісією 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Проєкти змін </w:t>
      </w:r>
      <w:r w:rsidR="00A352F0" w:rsidRPr="5252A39A">
        <w:rPr>
          <w:rFonts w:eastAsia="Times New Roman"/>
          <w:sz w:val="28"/>
          <w:szCs w:val="28"/>
          <w:lang w:val="uk-UA" w:eastAsia="uk-UA"/>
        </w:rPr>
        <w:t>та доповнен</w:t>
      </w:r>
      <w:r w:rsidRPr="5252A39A">
        <w:rPr>
          <w:rFonts w:eastAsia="Times New Roman"/>
          <w:sz w:val="28"/>
          <w:szCs w:val="28"/>
          <w:lang w:val="uk-UA" w:eastAsia="uk-UA"/>
        </w:rPr>
        <w:t>ь</w:t>
      </w:r>
      <w:r w:rsidR="00A352F0" w:rsidRPr="5252A39A">
        <w:rPr>
          <w:rFonts w:eastAsia="Times New Roman"/>
          <w:sz w:val="28"/>
          <w:szCs w:val="28"/>
          <w:lang w:val="uk-UA" w:eastAsia="uk-UA"/>
        </w:rPr>
        <w:t xml:space="preserve"> до ц</w:t>
      </w:r>
      <w:r w:rsidR="00D34945" w:rsidRPr="5252A39A">
        <w:rPr>
          <w:rFonts w:eastAsia="Times New Roman"/>
          <w:sz w:val="28"/>
          <w:szCs w:val="28"/>
          <w:lang w:val="uk-UA" w:eastAsia="uk-UA"/>
        </w:rPr>
        <w:t>ієї</w:t>
      </w:r>
      <w:r w:rsidR="00A352F0" w:rsidRPr="5252A39A">
        <w:rPr>
          <w:rFonts w:eastAsia="Times New Roman"/>
          <w:sz w:val="28"/>
          <w:szCs w:val="28"/>
          <w:lang w:val="uk-UA" w:eastAsia="uk-UA"/>
        </w:rPr>
        <w:t xml:space="preserve"> </w:t>
      </w:r>
      <w:r w:rsidR="00D34945" w:rsidRPr="5252A39A">
        <w:rPr>
          <w:rFonts w:eastAsia="Times New Roman"/>
          <w:sz w:val="28"/>
          <w:szCs w:val="28"/>
          <w:lang w:val="uk-UA" w:eastAsia="uk-UA"/>
        </w:rPr>
        <w:t>Методики</w:t>
      </w:r>
      <w:r w:rsidRPr="5252A39A">
        <w:rPr>
          <w:rFonts w:eastAsia="Times New Roman"/>
          <w:sz w:val="28"/>
          <w:szCs w:val="28"/>
          <w:lang w:val="uk-UA" w:eastAsia="uk-UA"/>
        </w:rPr>
        <w:t xml:space="preserve">, </w:t>
      </w:r>
      <w:r w:rsidR="00A352F0" w:rsidRPr="5252A39A">
        <w:rPr>
          <w:rFonts w:eastAsia="Times New Roman"/>
          <w:sz w:val="28"/>
          <w:szCs w:val="28"/>
          <w:lang w:val="uk-UA" w:eastAsia="uk-UA"/>
        </w:rPr>
        <w:t xml:space="preserve">розглядаються </w:t>
      </w:r>
      <w:r w:rsidRPr="5252A39A">
        <w:rPr>
          <w:rFonts w:eastAsia="Times New Roman"/>
          <w:sz w:val="28"/>
          <w:szCs w:val="28"/>
          <w:lang w:val="uk-UA" w:eastAsia="uk-UA"/>
        </w:rPr>
        <w:t>та</w:t>
      </w:r>
      <w:r w:rsidR="00A352F0" w:rsidRPr="5252A39A">
        <w:rPr>
          <w:rFonts w:eastAsia="Times New Roman"/>
          <w:sz w:val="28"/>
          <w:szCs w:val="28"/>
          <w:lang w:val="uk-UA" w:eastAsia="uk-UA"/>
        </w:rPr>
        <w:t xml:space="preserve"> затверджуються вченою радою </w:t>
      </w:r>
      <w:r w:rsidR="00D34945" w:rsidRPr="5252A39A">
        <w:rPr>
          <w:rFonts w:eastAsia="Times New Roman"/>
          <w:sz w:val="28"/>
          <w:szCs w:val="28"/>
          <w:lang w:val="uk-UA" w:eastAsia="uk-UA"/>
        </w:rPr>
        <w:t xml:space="preserve">Університету </w:t>
      </w:r>
      <w:r w:rsidRPr="5252A39A">
        <w:rPr>
          <w:rFonts w:eastAsia="Times New Roman"/>
          <w:sz w:val="28"/>
          <w:szCs w:val="28"/>
          <w:lang w:val="uk-UA" w:eastAsia="uk-UA"/>
        </w:rPr>
        <w:t>і</w:t>
      </w:r>
      <w:r w:rsidR="00A352F0" w:rsidRPr="5252A39A">
        <w:rPr>
          <w:rFonts w:eastAsia="Times New Roman"/>
          <w:sz w:val="28"/>
          <w:szCs w:val="28"/>
          <w:lang w:val="uk-UA" w:eastAsia="uk-UA"/>
        </w:rPr>
        <w:t xml:space="preserve"> вводяться у дію наказом ректора.</w:t>
      </w:r>
    </w:p>
    <w:p w14:paraId="1F0910DE" w14:textId="39D8E3A0" w:rsidR="00D34945" w:rsidRDefault="00D34945" w:rsidP="5252A39A">
      <w:pPr>
        <w:pStyle w:val="j"/>
        <w:widowControl w:val="0"/>
        <w:shd w:val="clear" w:color="auto" w:fill="FFFFFF" w:themeFill="background1"/>
        <w:tabs>
          <w:tab w:val="left" w:pos="851"/>
          <w:tab w:val="left" w:pos="1134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</w:p>
    <w:sectPr w:rsidR="00D34945" w:rsidSect="00C23CF8">
      <w:pgSz w:w="11906" w:h="16838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99A5D" w14:textId="77777777" w:rsidR="00963EDE" w:rsidRDefault="00963EDE" w:rsidP="006D58CC">
      <w:r>
        <w:separator/>
      </w:r>
    </w:p>
  </w:endnote>
  <w:endnote w:type="continuationSeparator" w:id="0">
    <w:p w14:paraId="7ACBBEFD" w14:textId="77777777" w:rsidR="00963EDE" w:rsidRDefault="00963EDE" w:rsidP="006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677F6" w14:textId="77777777" w:rsidR="000E4E44" w:rsidRDefault="000E4E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0A71" w:rsidRPr="00770A71">
      <w:rPr>
        <w:noProof/>
        <w:lang w:val="ru-RU"/>
      </w:rPr>
      <w:t>5</w:t>
    </w:r>
    <w:r>
      <w:fldChar w:fldCharType="end"/>
    </w:r>
  </w:p>
  <w:p w14:paraId="6DA4FF2B" w14:textId="77777777" w:rsidR="000A094C" w:rsidRDefault="000A0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DCF9" w14:textId="77777777" w:rsidR="00963EDE" w:rsidRDefault="00963EDE" w:rsidP="006D58CC">
      <w:r>
        <w:separator/>
      </w:r>
    </w:p>
  </w:footnote>
  <w:footnote w:type="continuationSeparator" w:id="0">
    <w:p w14:paraId="508710F8" w14:textId="77777777" w:rsidR="00963EDE" w:rsidRDefault="00963EDE" w:rsidP="006D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632"/>
    <w:multiLevelType w:val="multilevel"/>
    <w:tmpl w:val="DB6C636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37D4A83"/>
    <w:multiLevelType w:val="multilevel"/>
    <w:tmpl w:val="EC8A3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84FC2"/>
    <w:multiLevelType w:val="multilevel"/>
    <w:tmpl w:val="A67EC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B042C7C"/>
    <w:multiLevelType w:val="hybridMultilevel"/>
    <w:tmpl w:val="AE6E486C"/>
    <w:lvl w:ilvl="0" w:tplc="FF14521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47DBE"/>
    <w:multiLevelType w:val="multilevel"/>
    <w:tmpl w:val="76E84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C601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C9219C9"/>
    <w:multiLevelType w:val="hybridMultilevel"/>
    <w:tmpl w:val="B83A31B8"/>
    <w:lvl w:ilvl="0" w:tplc="D5AA699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1CF06AFA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  <w:b/>
      </w:rPr>
    </w:lvl>
    <w:lvl w:ilvl="2" w:tplc="412CB890">
      <w:numFmt w:val="none"/>
      <w:lvlText w:val=""/>
      <w:lvlJc w:val="left"/>
      <w:pPr>
        <w:tabs>
          <w:tab w:val="num" w:pos="360"/>
        </w:tabs>
      </w:pPr>
    </w:lvl>
    <w:lvl w:ilvl="3" w:tplc="FC40EAD2">
      <w:numFmt w:val="none"/>
      <w:lvlText w:val=""/>
      <w:lvlJc w:val="left"/>
      <w:pPr>
        <w:tabs>
          <w:tab w:val="num" w:pos="360"/>
        </w:tabs>
      </w:pPr>
    </w:lvl>
    <w:lvl w:ilvl="4" w:tplc="3648B6AE">
      <w:numFmt w:val="none"/>
      <w:lvlText w:val=""/>
      <w:lvlJc w:val="left"/>
      <w:pPr>
        <w:tabs>
          <w:tab w:val="num" w:pos="360"/>
        </w:tabs>
      </w:pPr>
    </w:lvl>
    <w:lvl w:ilvl="5" w:tplc="C3D4110C">
      <w:numFmt w:val="none"/>
      <w:lvlText w:val=""/>
      <w:lvlJc w:val="left"/>
      <w:pPr>
        <w:tabs>
          <w:tab w:val="num" w:pos="360"/>
        </w:tabs>
      </w:pPr>
    </w:lvl>
    <w:lvl w:ilvl="6" w:tplc="493603EA">
      <w:numFmt w:val="none"/>
      <w:lvlText w:val=""/>
      <w:lvlJc w:val="left"/>
      <w:pPr>
        <w:tabs>
          <w:tab w:val="num" w:pos="360"/>
        </w:tabs>
      </w:pPr>
    </w:lvl>
    <w:lvl w:ilvl="7" w:tplc="97B0BBD6">
      <w:numFmt w:val="none"/>
      <w:lvlText w:val=""/>
      <w:lvlJc w:val="left"/>
      <w:pPr>
        <w:tabs>
          <w:tab w:val="num" w:pos="360"/>
        </w:tabs>
      </w:pPr>
    </w:lvl>
    <w:lvl w:ilvl="8" w:tplc="946A23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71650"/>
    <w:multiLevelType w:val="multilevel"/>
    <w:tmpl w:val="6D8CF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A661233"/>
    <w:multiLevelType w:val="multilevel"/>
    <w:tmpl w:val="CBA0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07FB6"/>
    <w:multiLevelType w:val="multilevel"/>
    <w:tmpl w:val="67EC429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10">
    <w:nsid w:val="53216EC0"/>
    <w:multiLevelType w:val="multilevel"/>
    <w:tmpl w:val="53E88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C080295"/>
    <w:multiLevelType w:val="hybridMultilevel"/>
    <w:tmpl w:val="F7367D66"/>
    <w:lvl w:ilvl="0" w:tplc="A502D738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8037B"/>
    <w:multiLevelType w:val="hybridMultilevel"/>
    <w:tmpl w:val="77B25C22"/>
    <w:lvl w:ilvl="0" w:tplc="12A82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6"/>
  </w:num>
  <w:num w:numId="19">
    <w:abstractNumId w:val="7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C"/>
    <w:rsid w:val="00006E60"/>
    <w:rsid w:val="00012A30"/>
    <w:rsid w:val="00012BFF"/>
    <w:rsid w:val="00021B81"/>
    <w:rsid w:val="00024DA0"/>
    <w:rsid w:val="000250AD"/>
    <w:rsid w:val="00034DDD"/>
    <w:rsid w:val="000458B5"/>
    <w:rsid w:val="00052D62"/>
    <w:rsid w:val="00061E72"/>
    <w:rsid w:val="00063B59"/>
    <w:rsid w:val="000A094C"/>
    <w:rsid w:val="000A3478"/>
    <w:rsid w:val="000B01EF"/>
    <w:rsid w:val="000B2071"/>
    <w:rsid w:val="000B57D6"/>
    <w:rsid w:val="000C5FD9"/>
    <w:rsid w:val="000E4E44"/>
    <w:rsid w:val="000E6F6A"/>
    <w:rsid w:val="0010000A"/>
    <w:rsid w:val="001172FD"/>
    <w:rsid w:val="0013719E"/>
    <w:rsid w:val="001825E4"/>
    <w:rsid w:val="001843BA"/>
    <w:rsid w:val="0019664A"/>
    <w:rsid w:val="00196C71"/>
    <w:rsid w:val="00197666"/>
    <w:rsid w:val="001A5BBA"/>
    <w:rsid w:val="001C0B01"/>
    <w:rsid w:val="001C3FFC"/>
    <w:rsid w:val="001D6A04"/>
    <w:rsid w:val="001D73AE"/>
    <w:rsid w:val="001E5CE6"/>
    <w:rsid w:val="001F7414"/>
    <w:rsid w:val="002077E4"/>
    <w:rsid w:val="00212F16"/>
    <w:rsid w:val="00217CD0"/>
    <w:rsid w:val="00240EBE"/>
    <w:rsid w:val="00252E36"/>
    <w:rsid w:val="00255C6F"/>
    <w:rsid w:val="0026367A"/>
    <w:rsid w:val="00271734"/>
    <w:rsid w:val="00273393"/>
    <w:rsid w:val="00280493"/>
    <w:rsid w:val="00291489"/>
    <w:rsid w:val="0029355D"/>
    <w:rsid w:val="002A1EF1"/>
    <w:rsid w:val="002A5EBC"/>
    <w:rsid w:val="002B2EC7"/>
    <w:rsid w:val="002C3C5C"/>
    <w:rsid w:val="002E6580"/>
    <w:rsid w:val="002E6798"/>
    <w:rsid w:val="002F1A18"/>
    <w:rsid w:val="002F4E75"/>
    <w:rsid w:val="0030174E"/>
    <w:rsid w:val="003049FF"/>
    <w:rsid w:val="003128C5"/>
    <w:rsid w:val="00313FA6"/>
    <w:rsid w:val="00317A69"/>
    <w:rsid w:val="003210C2"/>
    <w:rsid w:val="00330831"/>
    <w:rsid w:val="00330F57"/>
    <w:rsid w:val="0033337C"/>
    <w:rsid w:val="00334BEE"/>
    <w:rsid w:val="003953F4"/>
    <w:rsid w:val="003B2378"/>
    <w:rsid w:val="003E118E"/>
    <w:rsid w:val="003E5D9A"/>
    <w:rsid w:val="003E5F55"/>
    <w:rsid w:val="003F0E44"/>
    <w:rsid w:val="00407B44"/>
    <w:rsid w:val="00411CE7"/>
    <w:rsid w:val="00425C87"/>
    <w:rsid w:val="00452651"/>
    <w:rsid w:val="0045347B"/>
    <w:rsid w:val="00471830"/>
    <w:rsid w:val="00482B7B"/>
    <w:rsid w:val="00494358"/>
    <w:rsid w:val="004A39E0"/>
    <w:rsid w:val="004A46B5"/>
    <w:rsid w:val="004B1D89"/>
    <w:rsid w:val="004B3A15"/>
    <w:rsid w:val="004B40E3"/>
    <w:rsid w:val="004C0293"/>
    <w:rsid w:val="004D3EC0"/>
    <w:rsid w:val="004F1DE5"/>
    <w:rsid w:val="00531AE3"/>
    <w:rsid w:val="00546468"/>
    <w:rsid w:val="00567588"/>
    <w:rsid w:val="00574203"/>
    <w:rsid w:val="005760B3"/>
    <w:rsid w:val="00582EDC"/>
    <w:rsid w:val="005845EB"/>
    <w:rsid w:val="00585B0C"/>
    <w:rsid w:val="00587878"/>
    <w:rsid w:val="00595E26"/>
    <w:rsid w:val="005A5F00"/>
    <w:rsid w:val="005B7DA5"/>
    <w:rsid w:val="005E14A6"/>
    <w:rsid w:val="005E35D0"/>
    <w:rsid w:val="005F5DC3"/>
    <w:rsid w:val="005F770D"/>
    <w:rsid w:val="00616184"/>
    <w:rsid w:val="006246CB"/>
    <w:rsid w:val="00625B24"/>
    <w:rsid w:val="006314A8"/>
    <w:rsid w:val="00637644"/>
    <w:rsid w:val="00640876"/>
    <w:rsid w:val="00647ADC"/>
    <w:rsid w:val="00652B6F"/>
    <w:rsid w:val="00660B5A"/>
    <w:rsid w:val="00662C24"/>
    <w:rsid w:val="006640E3"/>
    <w:rsid w:val="00690E10"/>
    <w:rsid w:val="00694772"/>
    <w:rsid w:val="006D58CC"/>
    <w:rsid w:val="006E068E"/>
    <w:rsid w:val="006E0F52"/>
    <w:rsid w:val="006F14A2"/>
    <w:rsid w:val="006F7AA4"/>
    <w:rsid w:val="007000EB"/>
    <w:rsid w:val="0070079A"/>
    <w:rsid w:val="00702444"/>
    <w:rsid w:val="00705161"/>
    <w:rsid w:val="00706F2B"/>
    <w:rsid w:val="00716FF5"/>
    <w:rsid w:val="007214C1"/>
    <w:rsid w:val="00721A53"/>
    <w:rsid w:val="007222E2"/>
    <w:rsid w:val="00741312"/>
    <w:rsid w:val="0074693D"/>
    <w:rsid w:val="00746DB8"/>
    <w:rsid w:val="00762A77"/>
    <w:rsid w:val="00770A71"/>
    <w:rsid w:val="007757CA"/>
    <w:rsid w:val="007C092C"/>
    <w:rsid w:val="007E5608"/>
    <w:rsid w:val="007F15BC"/>
    <w:rsid w:val="0080740A"/>
    <w:rsid w:val="008310D8"/>
    <w:rsid w:val="008333F5"/>
    <w:rsid w:val="008438A4"/>
    <w:rsid w:val="0084573A"/>
    <w:rsid w:val="0084751E"/>
    <w:rsid w:val="008478AD"/>
    <w:rsid w:val="00857669"/>
    <w:rsid w:val="00861C9C"/>
    <w:rsid w:val="0086253E"/>
    <w:rsid w:val="008648E4"/>
    <w:rsid w:val="00865235"/>
    <w:rsid w:val="00865F28"/>
    <w:rsid w:val="00870E55"/>
    <w:rsid w:val="0088291A"/>
    <w:rsid w:val="008B5034"/>
    <w:rsid w:val="008C2D32"/>
    <w:rsid w:val="008F2101"/>
    <w:rsid w:val="008F7674"/>
    <w:rsid w:val="00907E3C"/>
    <w:rsid w:val="00927F26"/>
    <w:rsid w:val="00931480"/>
    <w:rsid w:val="00940A23"/>
    <w:rsid w:val="00954B84"/>
    <w:rsid w:val="00954D07"/>
    <w:rsid w:val="00961B27"/>
    <w:rsid w:val="00963EDE"/>
    <w:rsid w:val="00964BBE"/>
    <w:rsid w:val="00982668"/>
    <w:rsid w:val="00984002"/>
    <w:rsid w:val="00987E0F"/>
    <w:rsid w:val="00990C04"/>
    <w:rsid w:val="00992E3C"/>
    <w:rsid w:val="00993A75"/>
    <w:rsid w:val="0099530E"/>
    <w:rsid w:val="009A2FEF"/>
    <w:rsid w:val="009C22FD"/>
    <w:rsid w:val="009C3D13"/>
    <w:rsid w:val="009C4217"/>
    <w:rsid w:val="009C7D65"/>
    <w:rsid w:val="009D0C16"/>
    <w:rsid w:val="009D37F2"/>
    <w:rsid w:val="009D7505"/>
    <w:rsid w:val="00A04C9F"/>
    <w:rsid w:val="00A0624D"/>
    <w:rsid w:val="00A13C6C"/>
    <w:rsid w:val="00A13EC5"/>
    <w:rsid w:val="00A352F0"/>
    <w:rsid w:val="00A368D9"/>
    <w:rsid w:val="00A37FE7"/>
    <w:rsid w:val="00A57202"/>
    <w:rsid w:val="00A7365B"/>
    <w:rsid w:val="00A92917"/>
    <w:rsid w:val="00A92E0E"/>
    <w:rsid w:val="00A93FF0"/>
    <w:rsid w:val="00A94BFF"/>
    <w:rsid w:val="00AA4DA3"/>
    <w:rsid w:val="00AA73BE"/>
    <w:rsid w:val="00AA7407"/>
    <w:rsid w:val="00AB3777"/>
    <w:rsid w:val="00AD33E7"/>
    <w:rsid w:val="00AD4FD5"/>
    <w:rsid w:val="00AD66E2"/>
    <w:rsid w:val="00AF3563"/>
    <w:rsid w:val="00AF51D4"/>
    <w:rsid w:val="00B037F1"/>
    <w:rsid w:val="00B079D5"/>
    <w:rsid w:val="00B13745"/>
    <w:rsid w:val="00B21D13"/>
    <w:rsid w:val="00B24DAF"/>
    <w:rsid w:val="00B50AD9"/>
    <w:rsid w:val="00B631DE"/>
    <w:rsid w:val="00B80F82"/>
    <w:rsid w:val="00B82C2F"/>
    <w:rsid w:val="00B95302"/>
    <w:rsid w:val="00BB0DFD"/>
    <w:rsid w:val="00BB2175"/>
    <w:rsid w:val="00BB402A"/>
    <w:rsid w:val="00BC44C7"/>
    <w:rsid w:val="00BF2C46"/>
    <w:rsid w:val="00C02C79"/>
    <w:rsid w:val="00C12267"/>
    <w:rsid w:val="00C13439"/>
    <w:rsid w:val="00C226A8"/>
    <w:rsid w:val="00C23CF8"/>
    <w:rsid w:val="00C251B0"/>
    <w:rsid w:val="00C3142E"/>
    <w:rsid w:val="00C327FA"/>
    <w:rsid w:val="00C34E52"/>
    <w:rsid w:val="00C53CD0"/>
    <w:rsid w:val="00C54A0E"/>
    <w:rsid w:val="00C54E3D"/>
    <w:rsid w:val="00C607D0"/>
    <w:rsid w:val="00C62E1C"/>
    <w:rsid w:val="00C91AD7"/>
    <w:rsid w:val="00CA00C2"/>
    <w:rsid w:val="00CB10E2"/>
    <w:rsid w:val="00CD3FBC"/>
    <w:rsid w:val="00CD6334"/>
    <w:rsid w:val="00CD7793"/>
    <w:rsid w:val="00CF7336"/>
    <w:rsid w:val="00D01957"/>
    <w:rsid w:val="00D13045"/>
    <w:rsid w:val="00D154DD"/>
    <w:rsid w:val="00D27C49"/>
    <w:rsid w:val="00D34945"/>
    <w:rsid w:val="00D71101"/>
    <w:rsid w:val="00D75B0D"/>
    <w:rsid w:val="00D927D4"/>
    <w:rsid w:val="00D94A51"/>
    <w:rsid w:val="00DA18F8"/>
    <w:rsid w:val="00DA4429"/>
    <w:rsid w:val="00DB16AE"/>
    <w:rsid w:val="00DC0246"/>
    <w:rsid w:val="00DC59C4"/>
    <w:rsid w:val="00DD102D"/>
    <w:rsid w:val="00DD1F9B"/>
    <w:rsid w:val="00DF39E5"/>
    <w:rsid w:val="00DF6FF0"/>
    <w:rsid w:val="00E014FE"/>
    <w:rsid w:val="00E051FE"/>
    <w:rsid w:val="00E06B40"/>
    <w:rsid w:val="00E17D8B"/>
    <w:rsid w:val="00E2178B"/>
    <w:rsid w:val="00E2599E"/>
    <w:rsid w:val="00E25D3E"/>
    <w:rsid w:val="00E44902"/>
    <w:rsid w:val="00E45153"/>
    <w:rsid w:val="00E47787"/>
    <w:rsid w:val="00E54A29"/>
    <w:rsid w:val="00E628E3"/>
    <w:rsid w:val="00E76C38"/>
    <w:rsid w:val="00EA0C98"/>
    <w:rsid w:val="00EA5263"/>
    <w:rsid w:val="00EB0A1D"/>
    <w:rsid w:val="00EB1E76"/>
    <w:rsid w:val="00EB7EEF"/>
    <w:rsid w:val="00EE36F5"/>
    <w:rsid w:val="00EF5EF9"/>
    <w:rsid w:val="00EF6122"/>
    <w:rsid w:val="00EF7ED3"/>
    <w:rsid w:val="00F01023"/>
    <w:rsid w:val="00F15E28"/>
    <w:rsid w:val="00F43856"/>
    <w:rsid w:val="00F55B49"/>
    <w:rsid w:val="00F60F66"/>
    <w:rsid w:val="00F74552"/>
    <w:rsid w:val="00F825A6"/>
    <w:rsid w:val="00F866EC"/>
    <w:rsid w:val="00F9082F"/>
    <w:rsid w:val="00FA4C73"/>
    <w:rsid w:val="00FB1625"/>
    <w:rsid w:val="00FC3E0A"/>
    <w:rsid w:val="00FC6B8B"/>
    <w:rsid w:val="00FD7AD4"/>
    <w:rsid w:val="00FF152B"/>
    <w:rsid w:val="00FF758D"/>
    <w:rsid w:val="0159764B"/>
    <w:rsid w:val="018C9D44"/>
    <w:rsid w:val="028A7041"/>
    <w:rsid w:val="028B1097"/>
    <w:rsid w:val="028F2B2B"/>
    <w:rsid w:val="02BDB216"/>
    <w:rsid w:val="02C5DEEE"/>
    <w:rsid w:val="03098035"/>
    <w:rsid w:val="030C0C81"/>
    <w:rsid w:val="0511AA43"/>
    <w:rsid w:val="066BA7FF"/>
    <w:rsid w:val="069AE428"/>
    <w:rsid w:val="06AD7AA4"/>
    <w:rsid w:val="06E30EF7"/>
    <w:rsid w:val="06EBA226"/>
    <w:rsid w:val="083D8813"/>
    <w:rsid w:val="08494B05"/>
    <w:rsid w:val="085AEA83"/>
    <w:rsid w:val="08AC0EEA"/>
    <w:rsid w:val="08F40772"/>
    <w:rsid w:val="09BDD1E4"/>
    <w:rsid w:val="09E29515"/>
    <w:rsid w:val="0A84C85D"/>
    <w:rsid w:val="0AC927A9"/>
    <w:rsid w:val="0C403AA3"/>
    <w:rsid w:val="0D49A55B"/>
    <w:rsid w:val="0D6EF29F"/>
    <w:rsid w:val="0E6ECD59"/>
    <w:rsid w:val="0E973754"/>
    <w:rsid w:val="0F7CFF38"/>
    <w:rsid w:val="10323E67"/>
    <w:rsid w:val="1189CB82"/>
    <w:rsid w:val="11BC1C93"/>
    <w:rsid w:val="12AB7C26"/>
    <w:rsid w:val="130EBE93"/>
    <w:rsid w:val="13686707"/>
    <w:rsid w:val="136AA877"/>
    <w:rsid w:val="13B03BBF"/>
    <w:rsid w:val="13B9562D"/>
    <w:rsid w:val="14294E8C"/>
    <w:rsid w:val="149FA3B3"/>
    <w:rsid w:val="14FF8EAF"/>
    <w:rsid w:val="15E156F0"/>
    <w:rsid w:val="16A443EB"/>
    <w:rsid w:val="1715E9F4"/>
    <w:rsid w:val="173807AE"/>
    <w:rsid w:val="17631E7E"/>
    <w:rsid w:val="17AEF44D"/>
    <w:rsid w:val="182906E1"/>
    <w:rsid w:val="1833B827"/>
    <w:rsid w:val="186CE068"/>
    <w:rsid w:val="1873420B"/>
    <w:rsid w:val="188752C9"/>
    <w:rsid w:val="195331C2"/>
    <w:rsid w:val="19979FA8"/>
    <w:rsid w:val="1B27DC3C"/>
    <w:rsid w:val="1C1B3814"/>
    <w:rsid w:val="1C8646B1"/>
    <w:rsid w:val="1CA2F4F9"/>
    <w:rsid w:val="1CE1D81A"/>
    <w:rsid w:val="1D3F2EF2"/>
    <w:rsid w:val="1D5AC3EC"/>
    <w:rsid w:val="1E054DB0"/>
    <w:rsid w:val="1E19603E"/>
    <w:rsid w:val="1E6D1284"/>
    <w:rsid w:val="1F1C0CE7"/>
    <w:rsid w:val="1F6371B5"/>
    <w:rsid w:val="1F6EE920"/>
    <w:rsid w:val="204C68D8"/>
    <w:rsid w:val="20C7141D"/>
    <w:rsid w:val="21EF9455"/>
    <w:rsid w:val="221B4025"/>
    <w:rsid w:val="231BCCBF"/>
    <w:rsid w:val="235DAD85"/>
    <w:rsid w:val="23882C8F"/>
    <w:rsid w:val="24DA66C1"/>
    <w:rsid w:val="24DFE889"/>
    <w:rsid w:val="24E9D039"/>
    <w:rsid w:val="2517E885"/>
    <w:rsid w:val="254A94D6"/>
    <w:rsid w:val="25E0EC5F"/>
    <w:rsid w:val="267B97E4"/>
    <w:rsid w:val="278BB56A"/>
    <w:rsid w:val="280CB5D8"/>
    <w:rsid w:val="286DBDF8"/>
    <w:rsid w:val="29C6DD8D"/>
    <w:rsid w:val="2A11C7A1"/>
    <w:rsid w:val="2A602724"/>
    <w:rsid w:val="2AD17189"/>
    <w:rsid w:val="2AD84B56"/>
    <w:rsid w:val="2B47E1E5"/>
    <w:rsid w:val="2B72F42D"/>
    <w:rsid w:val="2BA3C4AA"/>
    <w:rsid w:val="2BFBF785"/>
    <w:rsid w:val="2C17441F"/>
    <w:rsid w:val="2C255090"/>
    <w:rsid w:val="2C3855DE"/>
    <w:rsid w:val="2C6D41EA"/>
    <w:rsid w:val="2C77F3E0"/>
    <w:rsid w:val="2CAFB1EB"/>
    <w:rsid w:val="2D29433D"/>
    <w:rsid w:val="2D2B686E"/>
    <w:rsid w:val="2D8BB4B5"/>
    <w:rsid w:val="2D9B8758"/>
    <w:rsid w:val="2DC55A82"/>
    <w:rsid w:val="2DDE1F9B"/>
    <w:rsid w:val="2E0443CF"/>
    <w:rsid w:val="2E67AB6A"/>
    <w:rsid w:val="2E9F803B"/>
    <w:rsid w:val="2EE9EA89"/>
    <w:rsid w:val="2F8A6251"/>
    <w:rsid w:val="2FC73809"/>
    <w:rsid w:val="30338E33"/>
    <w:rsid w:val="303B509C"/>
    <w:rsid w:val="30630930"/>
    <w:rsid w:val="3181C782"/>
    <w:rsid w:val="319F7AE1"/>
    <w:rsid w:val="32070343"/>
    <w:rsid w:val="322C8340"/>
    <w:rsid w:val="325104DD"/>
    <w:rsid w:val="32BBC895"/>
    <w:rsid w:val="32C0A566"/>
    <w:rsid w:val="32F5F683"/>
    <w:rsid w:val="330D7966"/>
    <w:rsid w:val="33D99704"/>
    <w:rsid w:val="34B96844"/>
    <w:rsid w:val="3507E189"/>
    <w:rsid w:val="3573D45C"/>
    <w:rsid w:val="360688FB"/>
    <w:rsid w:val="360F543B"/>
    <w:rsid w:val="36348163"/>
    <w:rsid w:val="3664BE2C"/>
    <w:rsid w:val="366B9673"/>
    <w:rsid w:val="36B2D8BA"/>
    <w:rsid w:val="36CEE904"/>
    <w:rsid w:val="373DB51E"/>
    <w:rsid w:val="3757D145"/>
    <w:rsid w:val="37C823B3"/>
    <w:rsid w:val="37C967A6"/>
    <w:rsid w:val="37F64422"/>
    <w:rsid w:val="38DED1C8"/>
    <w:rsid w:val="38E039AB"/>
    <w:rsid w:val="390EFFF3"/>
    <w:rsid w:val="391E1609"/>
    <w:rsid w:val="3940F0BA"/>
    <w:rsid w:val="39C82B4B"/>
    <w:rsid w:val="39D06E95"/>
    <w:rsid w:val="39E8D896"/>
    <w:rsid w:val="39F41D18"/>
    <w:rsid w:val="3A0E2EAC"/>
    <w:rsid w:val="3AD5F5D5"/>
    <w:rsid w:val="3AE2C55E"/>
    <w:rsid w:val="3AF01C93"/>
    <w:rsid w:val="3B1647B9"/>
    <w:rsid w:val="3B507E7F"/>
    <w:rsid w:val="3B51AC1A"/>
    <w:rsid w:val="3C90D519"/>
    <w:rsid w:val="3C9B6D23"/>
    <w:rsid w:val="3CA0FCC9"/>
    <w:rsid w:val="3CD22CD7"/>
    <w:rsid w:val="3D12A5CF"/>
    <w:rsid w:val="3D15073B"/>
    <w:rsid w:val="3D2ECD21"/>
    <w:rsid w:val="3D3370DE"/>
    <w:rsid w:val="3D508260"/>
    <w:rsid w:val="3DCBC9BA"/>
    <w:rsid w:val="3DCDEBFA"/>
    <w:rsid w:val="3DEE87E7"/>
    <w:rsid w:val="3E10DCA2"/>
    <w:rsid w:val="3E1B481F"/>
    <w:rsid w:val="3ECA9D82"/>
    <w:rsid w:val="3F34C0F4"/>
    <w:rsid w:val="3F4C7980"/>
    <w:rsid w:val="3FD4798B"/>
    <w:rsid w:val="40EEBEAF"/>
    <w:rsid w:val="41EBC166"/>
    <w:rsid w:val="43055E9E"/>
    <w:rsid w:val="4342BF2A"/>
    <w:rsid w:val="4377DD35"/>
    <w:rsid w:val="43B8BB42"/>
    <w:rsid w:val="44395499"/>
    <w:rsid w:val="44D2E746"/>
    <w:rsid w:val="44E3BF0B"/>
    <w:rsid w:val="458FAEF1"/>
    <w:rsid w:val="460A94D3"/>
    <w:rsid w:val="467CAFE9"/>
    <w:rsid w:val="46BB6523"/>
    <w:rsid w:val="46F80BD9"/>
    <w:rsid w:val="4776931D"/>
    <w:rsid w:val="47795E93"/>
    <w:rsid w:val="47BE3557"/>
    <w:rsid w:val="486D076B"/>
    <w:rsid w:val="48DE57B1"/>
    <w:rsid w:val="48F57959"/>
    <w:rsid w:val="4999E4DC"/>
    <w:rsid w:val="49AC7235"/>
    <w:rsid w:val="4A023F54"/>
    <w:rsid w:val="4A21C0A5"/>
    <w:rsid w:val="4AA64B37"/>
    <w:rsid w:val="4ABE94DB"/>
    <w:rsid w:val="4B1E2F15"/>
    <w:rsid w:val="4D412926"/>
    <w:rsid w:val="4D6F541F"/>
    <w:rsid w:val="4D943F07"/>
    <w:rsid w:val="4DA09999"/>
    <w:rsid w:val="4EA2B9E1"/>
    <w:rsid w:val="4ED39DCF"/>
    <w:rsid w:val="4F3D3EAF"/>
    <w:rsid w:val="4F9D0CAD"/>
    <w:rsid w:val="50A1BC39"/>
    <w:rsid w:val="51EB74C2"/>
    <w:rsid w:val="52009A46"/>
    <w:rsid w:val="520E7092"/>
    <w:rsid w:val="5226A75A"/>
    <w:rsid w:val="5252A39A"/>
    <w:rsid w:val="52D01C6C"/>
    <w:rsid w:val="53008A66"/>
    <w:rsid w:val="531F8DCB"/>
    <w:rsid w:val="53341252"/>
    <w:rsid w:val="535D375B"/>
    <w:rsid w:val="537BA5DB"/>
    <w:rsid w:val="537DD3A7"/>
    <w:rsid w:val="53A6A099"/>
    <w:rsid w:val="53EC9C51"/>
    <w:rsid w:val="53FCD8AD"/>
    <w:rsid w:val="545A5248"/>
    <w:rsid w:val="547B39EC"/>
    <w:rsid w:val="54E136B8"/>
    <w:rsid w:val="557818EF"/>
    <w:rsid w:val="55B1D357"/>
    <w:rsid w:val="561E3C0B"/>
    <w:rsid w:val="56B568ED"/>
    <w:rsid w:val="56B7FDDD"/>
    <w:rsid w:val="56D62992"/>
    <w:rsid w:val="56D7680D"/>
    <w:rsid w:val="56E73572"/>
    <w:rsid w:val="57F0D4D4"/>
    <w:rsid w:val="582654F4"/>
    <w:rsid w:val="583C84D9"/>
    <w:rsid w:val="587664AD"/>
    <w:rsid w:val="58B72173"/>
    <w:rsid w:val="58B7FB13"/>
    <w:rsid w:val="5A109151"/>
    <w:rsid w:val="5AB5D22D"/>
    <w:rsid w:val="5AD38090"/>
    <w:rsid w:val="5B2A5551"/>
    <w:rsid w:val="5B2A8E28"/>
    <w:rsid w:val="5B3D8258"/>
    <w:rsid w:val="5B511C05"/>
    <w:rsid w:val="5C08C5AB"/>
    <w:rsid w:val="5D6C4F8C"/>
    <w:rsid w:val="5E622EEA"/>
    <w:rsid w:val="5FDCE9B0"/>
    <w:rsid w:val="60940193"/>
    <w:rsid w:val="60A3F04E"/>
    <w:rsid w:val="60F99FA5"/>
    <w:rsid w:val="60FC7384"/>
    <w:rsid w:val="6100C76E"/>
    <w:rsid w:val="61A7A806"/>
    <w:rsid w:val="628DA427"/>
    <w:rsid w:val="62F82726"/>
    <w:rsid w:val="635ACD24"/>
    <w:rsid w:val="63637245"/>
    <w:rsid w:val="637D42D2"/>
    <w:rsid w:val="638183E7"/>
    <w:rsid w:val="6417CE09"/>
    <w:rsid w:val="647EBC7B"/>
    <w:rsid w:val="64F464FA"/>
    <w:rsid w:val="65CD4223"/>
    <w:rsid w:val="66078786"/>
    <w:rsid w:val="6634CB4B"/>
    <w:rsid w:val="666FBACF"/>
    <w:rsid w:val="66F205E2"/>
    <w:rsid w:val="67625F4E"/>
    <w:rsid w:val="67B02E23"/>
    <w:rsid w:val="67E5227E"/>
    <w:rsid w:val="68EA2CF3"/>
    <w:rsid w:val="69D35CF4"/>
    <w:rsid w:val="69F82F17"/>
    <w:rsid w:val="6AB6FDF4"/>
    <w:rsid w:val="6AE71DC9"/>
    <w:rsid w:val="6BC788BF"/>
    <w:rsid w:val="6C21CDB5"/>
    <w:rsid w:val="6C7C2F39"/>
    <w:rsid w:val="6CAB4AD3"/>
    <w:rsid w:val="6D11D33B"/>
    <w:rsid w:val="6D3646E3"/>
    <w:rsid w:val="6D37BDED"/>
    <w:rsid w:val="6D97BA72"/>
    <w:rsid w:val="6E3A7C35"/>
    <w:rsid w:val="6F24B7BA"/>
    <w:rsid w:val="6F88993C"/>
    <w:rsid w:val="6FC95F8C"/>
    <w:rsid w:val="6FEA40B7"/>
    <w:rsid w:val="6FF699E0"/>
    <w:rsid w:val="703049B4"/>
    <w:rsid w:val="703DC46E"/>
    <w:rsid w:val="70A616BA"/>
    <w:rsid w:val="70C5132D"/>
    <w:rsid w:val="70E1E612"/>
    <w:rsid w:val="728A5535"/>
    <w:rsid w:val="72A8F185"/>
    <w:rsid w:val="72E8C694"/>
    <w:rsid w:val="72FA7648"/>
    <w:rsid w:val="7324FE8D"/>
    <w:rsid w:val="7351966B"/>
    <w:rsid w:val="7395F517"/>
    <w:rsid w:val="73BA5843"/>
    <w:rsid w:val="73CA902B"/>
    <w:rsid w:val="73F85A34"/>
    <w:rsid w:val="745C0A5F"/>
    <w:rsid w:val="7489E43A"/>
    <w:rsid w:val="7533C988"/>
    <w:rsid w:val="757E0253"/>
    <w:rsid w:val="760C3AC7"/>
    <w:rsid w:val="7698B79F"/>
    <w:rsid w:val="76CEC1A7"/>
    <w:rsid w:val="76F6F554"/>
    <w:rsid w:val="77A2F316"/>
    <w:rsid w:val="782B39B4"/>
    <w:rsid w:val="78348800"/>
    <w:rsid w:val="7858434F"/>
    <w:rsid w:val="786C32AB"/>
    <w:rsid w:val="78CAD85A"/>
    <w:rsid w:val="78E49ADE"/>
    <w:rsid w:val="79514982"/>
    <w:rsid w:val="796108D0"/>
    <w:rsid w:val="79FCBC82"/>
    <w:rsid w:val="7A08166C"/>
    <w:rsid w:val="7A108166"/>
    <w:rsid w:val="7A6DFE91"/>
    <w:rsid w:val="7BC93E63"/>
    <w:rsid w:val="7BCA3738"/>
    <w:rsid w:val="7C10873A"/>
    <w:rsid w:val="7C180F1E"/>
    <w:rsid w:val="7C4DF3E7"/>
    <w:rsid w:val="7E0C3136"/>
    <w:rsid w:val="7E1B497A"/>
    <w:rsid w:val="7E5E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2A1A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сновний"/>
    <w:qFormat/>
    <w:rsid w:val="006D58CC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j"/>
    <w:next w:val="a"/>
    <w:link w:val="10"/>
    <w:qFormat/>
    <w:locked/>
    <w:rsid w:val="001A5BBA"/>
    <w:pPr>
      <w:widowControl w:val="0"/>
      <w:shd w:val="clear" w:color="auto" w:fill="FFFFFF"/>
      <w:tabs>
        <w:tab w:val="left" w:pos="851"/>
        <w:tab w:val="left" w:pos="1134"/>
      </w:tabs>
      <w:spacing w:before="120" w:beforeAutospacing="0" w:after="120" w:afterAutospacing="0"/>
      <w:ind w:left="709"/>
      <w:jc w:val="center"/>
      <w:outlineLvl w:val="0"/>
    </w:pPr>
    <w:rPr>
      <w:b/>
      <w:bCs/>
      <w:sz w:val="28"/>
      <w:szCs w:val="28"/>
      <w:shd w:val="clear" w:color="auto" w:fill="FFFFFF"/>
      <w:lang w:val="x-none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3B2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908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8CC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locked/>
    <w:rsid w:val="006D58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D58CC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D58CC"/>
    <w:rPr>
      <w:rFonts w:ascii="Times New Roman" w:hAnsi="Times New Roman" w:cs="Times New Roman"/>
      <w:sz w:val="28"/>
      <w:szCs w:val="28"/>
    </w:rPr>
  </w:style>
  <w:style w:type="character" w:customStyle="1" w:styleId="rvts9">
    <w:name w:val="rvts9"/>
    <w:rsid w:val="006D58CC"/>
    <w:rPr>
      <w:rFonts w:cs="Times New Roman"/>
    </w:rPr>
  </w:style>
  <w:style w:type="paragraph" w:customStyle="1" w:styleId="j">
    <w:name w:val="j"/>
    <w:basedOn w:val="a"/>
    <w:rsid w:val="006D58C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D10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F9082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jbmf">
    <w:name w:val="tj bmf"/>
    <w:basedOn w:val="a"/>
    <w:rsid w:val="00F9082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FC6B8B"/>
  </w:style>
  <w:style w:type="paragraph" w:customStyle="1" w:styleId="tlreflinkmrw45">
    <w:name w:val="tl reflink mr w45"/>
    <w:basedOn w:val="a"/>
    <w:rsid w:val="00907E3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rsid w:val="001A5BBA"/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2">
    <w:name w:val="Заголовок2"/>
    <w:basedOn w:val="j"/>
    <w:link w:val="22"/>
    <w:qFormat/>
    <w:rsid w:val="0099530E"/>
    <w:pPr>
      <w:widowControl w:val="0"/>
      <w:numPr>
        <w:numId w:val="5"/>
      </w:numPr>
      <w:shd w:val="clear" w:color="auto" w:fill="FFFFFF"/>
      <w:tabs>
        <w:tab w:val="left" w:pos="360"/>
        <w:tab w:val="left" w:pos="1134"/>
      </w:tabs>
      <w:spacing w:before="120" w:beforeAutospacing="0" w:after="120" w:afterAutospacing="0"/>
      <w:jc w:val="center"/>
    </w:pPr>
    <w:rPr>
      <w:b/>
      <w:sz w:val="28"/>
      <w:szCs w:val="28"/>
      <w:lang w:val="x-none"/>
    </w:rPr>
  </w:style>
  <w:style w:type="paragraph" w:styleId="a8">
    <w:name w:val="Balloon Text"/>
    <w:basedOn w:val="a"/>
    <w:link w:val="a9"/>
    <w:rsid w:val="00716FF5"/>
    <w:rPr>
      <w:rFonts w:ascii="Tahoma" w:hAnsi="Tahoma"/>
      <w:sz w:val="16"/>
      <w:szCs w:val="16"/>
      <w:lang w:val="x-none" w:eastAsia="x-none"/>
    </w:rPr>
  </w:style>
  <w:style w:type="character" w:customStyle="1" w:styleId="22">
    <w:name w:val="Заголовок2 Знак"/>
    <w:link w:val="2"/>
    <w:rsid w:val="0099530E"/>
    <w:rPr>
      <w:rFonts w:ascii="Times New Roman" w:hAnsi="Times New Roman"/>
      <w:b/>
      <w:bCs w:val="0"/>
      <w:sz w:val="28"/>
      <w:szCs w:val="28"/>
      <w:shd w:val="clear" w:color="auto" w:fill="FFFFFF"/>
      <w:lang w:eastAsia="ru-RU"/>
    </w:rPr>
  </w:style>
  <w:style w:type="character" w:customStyle="1" w:styleId="a9">
    <w:name w:val="Текст выноски Знак"/>
    <w:link w:val="a8"/>
    <w:rsid w:val="00716FF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12A30"/>
    <w:pPr>
      <w:widowControl w:val="0"/>
      <w:autoSpaceDE w:val="0"/>
      <w:autoSpaceDN w:val="0"/>
      <w:adjustRightInd w:val="0"/>
      <w:spacing w:before="5"/>
      <w:ind w:left="112" w:firstLine="709"/>
    </w:pPr>
    <w:rPr>
      <w:rFonts w:eastAsia="Times New Roman"/>
      <w:sz w:val="28"/>
      <w:szCs w:val="28"/>
      <w:lang w:val="uk-UA" w:eastAsia="uk-UA"/>
    </w:rPr>
  </w:style>
  <w:style w:type="character" w:customStyle="1" w:styleId="ab">
    <w:name w:val="Основной текст Знак"/>
    <w:link w:val="aa"/>
    <w:uiPriority w:val="1"/>
    <w:rsid w:val="00012A30"/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c">
    <w:name w:val="Strong"/>
    <w:qFormat/>
    <w:locked/>
    <w:rsid w:val="004F1DE5"/>
    <w:rPr>
      <w:b/>
      <w:bCs/>
    </w:rPr>
  </w:style>
  <w:style w:type="paragraph" w:customStyle="1" w:styleId="ad">
    <w:basedOn w:val="a"/>
    <w:next w:val="ae"/>
    <w:rsid w:val="004F1DE5"/>
    <w:pPr>
      <w:spacing w:before="100" w:beforeAutospacing="1" w:after="100" w:afterAutospacing="1"/>
    </w:pPr>
    <w:rPr>
      <w:rFonts w:eastAsia="Times New Roman"/>
    </w:rPr>
  </w:style>
  <w:style w:type="paragraph" w:styleId="ae">
    <w:name w:val="Normal (Web)"/>
    <w:basedOn w:val="a"/>
    <w:rsid w:val="004F1DE5"/>
  </w:style>
  <w:style w:type="character" w:customStyle="1" w:styleId="21">
    <w:name w:val="Заголовок 2 Знак"/>
    <w:basedOn w:val="a0"/>
    <w:link w:val="20"/>
    <w:semiHidden/>
    <w:rsid w:val="003B23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normaltextrun">
    <w:name w:val="normaltextrun"/>
    <w:basedOn w:val="a0"/>
    <w:rsid w:val="00CD6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сновний"/>
    <w:qFormat/>
    <w:rsid w:val="006D58CC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j"/>
    <w:next w:val="a"/>
    <w:link w:val="10"/>
    <w:qFormat/>
    <w:locked/>
    <w:rsid w:val="001A5BBA"/>
    <w:pPr>
      <w:widowControl w:val="0"/>
      <w:shd w:val="clear" w:color="auto" w:fill="FFFFFF"/>
      <w:tabs>
        <w:tab w:val="left" w:pos="851"/>
        <w:tab w:val="left" w:pos="1134"/>
      </w:tabs>
      <w:spacing w:before="120" w:beforeAutospacing="0" w:after="120" w:afterAutospacing="0"/>
      <w:ind w:left="709"/>
      <w:jc w:val="center"/>
      <w:outlineLvl w:val="0"/>
    </w:pPr>
    <w:rPr>
      <w:b/>
      <w:bCs/>
      <w:sz w:val="28"/>
      <w:szCs w:val="28"/>
      <w:shd w:val="clear" w:color="auto" w:fill="FFFFFF"/>
      <w:lang w:val="x-none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3B2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908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8CC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locked/>
    <w:rsid w:val="006D58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D58CC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D58CC"/>
    <w:rPr>
      <w:rFonts w:ascii="Times New Roman" w:hAnsi="Times New Roman" w:cs="Times New Roman"/>
      <w:sz w:val="28"/>
      <w:szCs w:val="28"/>
    </w:rPr>
  </w:style>
  <w:style w:type="character" w:customStyle="1" w:styleId="rvts9">
    <w:name w:val="rvts9"/>
    <w:rsid w:val="006D58CC"/>
    <w:rPr>
      <w:rFonts w:cs="Times New Roman"/>
    </w:rPr>
  </w:style>
  <w:style w:type="paragraph" w:customStyle="1" w:styleId="j">
    <w:name w:val="j"/>
    <w:basedOn w:val="a"/>
    <w:rsid w:val="006D58C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D10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F9082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jbmf">
    <w:name w:val="tj bmf"/>
    <w:basedOn w:val="a"/>
    <w:rsid w:val="00F9082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FC6B8B"/>
  </w:style>
  <w:style w:type="paragraph" w:customStyle="1" w:styleId="tlreflinkmrw45">
    <w:name w:val="tl reflink mr w45"/>
    <w:basedOn w:val="a"/>
    <w:rsid w:val="00907E3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rsid w:val="001A5BBA"/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2">
    <w:name w:val="Заголовок2"/>
    <w:basedOn w:val="j"/>
    <w:link w:val="22"/>
    <w:qFormat/>
    <w:rsid w:val="0099530E"/>
    <w:pPr>
      <w:widowControl w:val="0"/>
      <w:numPr>
        <w:numId w:val="5"/>
      </w:numPr>
      <w:shd w:val="clear" w:color="auto" w:fill="FFFFFF"/>
      <w:tabs>
        <w:tab w:val="left" w:pos="360"/>
        <w:tab w:val="left" w:pos="1134"/>
      </w:tabs>
      <w:spacing w:before="120" w:beforeAutospacing="0" w:after="120" w:afterAutospacing="0"/>
      <w:jc w:val="center"/>
    </w:pPr>
    <w:rPr>
      <w:b/>
      <w:sz w:val="28"/>
      <w:szCs w:val="28"/>
      <w:lang w:val="x-none"/>
    </w:rPr>
  </w:style>
  <w:style w:type="paragraph" w:styleId="a8">
    <w:name w:val="Balloon Text"/>
    <w:basedOn w:val="a"/>
    <w:link w:val="a9"/>
    <w:rsid w:val="00716FF5"/>
    <w:rPr>
      <w:rFonts w:ascii="Tahoma" w:hAnsi="Tahoma"/>
      <w:sz w:val="16"/>
      <w:szCs w:val="16"/>
      <w:lang w:val="x-none" w:eastAsia="x-none"/>
    </w:rPr>
  </w:style>
  <w:style w:type="character" w:customStyle="1" w:styleId="22">
    <w:name w:val="Заголовок2 Знак"/>
    <w:link w:val="2"/>
    <w:rsid w:val="0099530E"/>
    <w:rPr>
      <w:rFonts w:ascii="Times New Roman" w:hAnsi="Times New Roman"/>
      <w:b/>
      <w:bCs w:val="0"/>
      <w:sz w:val="28"/>
      <w:szCs w:val="28"/>
      <w:shd w:val="clear" w:color="auto" w:fill="FFFFFF"/>
      <w:lang w:eastAsia="ru-RU"/>
    </w:rPr>
  </w:style>
  <w:style w:type="character" w:customStyle="1" w:styleId="a9">
    <w:name w:val="Текст выноски Знак"/>
    <w:link w:val="a8"/>
    <w:rsid w:val="00716FF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12A30"/>
    <w:pPr>
      <w:widowControl w:val="0"/>
      <w:autoSpaceDE w:val="0"/>
      <w:autoSpaceDN w:val="0"/>
      <w:adjustRightInd w:val="0"/>
      <w:spacing w:before="5"/>
      <w:ind w:left="112" w:firstLine="709"/>
    </w:pPr>
    <w:rPr>
      <w:rFonts w:eastAsia="Times New Roman"/>
      <w:sz w:val="28"/>
      <w:szCs w:val="28"/>
      <w:lang w:val="uk-UA" w:eastAsia="uk-UA"/>
    </w:rPr>
  </w:style>
  <w:style w:type="character" w:customStyle="1" w:styleId="ab">
    <w:name w:val="Основной текст Знак"/>
    <w:link w:val="aa"/>
    <w:uiPriority w:val="1"/>
    <w:rsid w:val="00012A30"/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c">
    <w:name w:val="Strong"/>
    <w:qFormat/>
    <w:locked/>
    <w:rsid w:val="004F1DE5"/>
    <w:rPr>
      <w:b/>
      <w:bCs/>
    </w:rPr>
  </w:style>
  <w:style w:type="paragraph" w:customStyle="1" w:styleId="ad">
    <w:basedOn w:val="a"/>
    <w:next w:val="ae"/>
    <w:rsid w:val="004F1DE5"/>
    <w:pPr>
      <w:spacing w:before="100" w:beforeAutospacing="1" w:after="100" w:afterAutospacing="1"/>
    </w:pPr>
    <w:rPr>
      <w:rFonts w:eastAsia="Times New Roman"/>
    </w:rPr>
  </w:style>
  <w:style w:type="paragraph" w:styleId="ae">
    <w:name w:val="Normal (Web)"/>
    <w:basedOn w:val="a"/>
    <w:rsid w:val="004F1DE5"/>
  </w:style>
  <w:style w:type="character" w:customStyle="1" w:styleId="21">
    <w:name w:val="Заголовок 2 Знак"/>
    <w:basedOn w:val="a0"/>
    <w:link w:val="20"/>
    <w:semiHidden/>
    <w:rsid w:val="003B23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normaltextrun">
    <w:name w:val="normaltextrun"/>
    <w:basedOn w:val="a0"/>
    <w:rsid w:val="00CD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FE1E9E8FEC6B4FBC51E6E7041256B5" ma:contentTypeVersion="2" ma:contentTypeDescription="Створення нового документа." ma:contentTypeScope="" ma:versionID="a4ea2673a97fa75ec4cfe20f2668d6ad">
  <xsd:schema xmlns:xsd="http://www.w3.org/2001/XMLSchema" xmlns:xs="http://www.w3.org/2001/XMLSchema" xmlns:p="http://schemas.microsoft.com/office/2006/metadata/properties" xmlns:ns2="4812d626-78be-4c8d-9306-82ee08160db3" targetNamespace="http://schemas.microsoft.com/office/2006/metadata/properties" ma:root="true" ma:fieldsID="60fcc11dac984873d0a5de7a4cd7df53" ns2:_="">
    <xsd:import namespace="4812d626-78be-4c8d-9306-82ee08160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2d626-78be-4c8d-9306-82ee08160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9E01-0F7A-4D41-AD5D-04184C52097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12d626-78be-4c8d-9306-82ee08160d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8272D6-CB01-4382-8199-CAD2EA876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2d626-78be-4c8d-9306-82ee08160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C21A8-A996-4937-98E7-ACAD672A8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DE6FE-5961-4128-B8E5-0B5444F2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9108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Volodymyr Voytenko</dc:creator>
  <cp:lastModifiedBy>Пользователь Windows</cp:lastModifiedBy>
  <cp:revision>2</cp:revision>
  <cp:lastPrinted>2020-01-10T12:01:00Z</cp:lastPrinted>
  <dcterms:created xsi:type="dcterms:W3CDTF">2020-12-03T15:48:00Z</dcterms:created>
  <dcterms:modified xsi:type="dcterms:W3CDTF">2020-12-03T15:48:00Z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0x01010029FE1E9E8FEC6B4FBC51E6E7041256B5</vt:lpwstr>
  </property>
</Properties>
</file>